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B47F8" w14:textId="77777777" w:rsidR="00484A7E" w:rsidRDefault="00006BFF">
      <w:pPr>
        <w:pStyle w:val="1"/>
      </w:pPr>
      <w:r>
        <w:rPr>
          <w:color w:val="1F4E79"/>
          <w:spacing w:val="-2"/>
        </w:rPr>
        <w:t>ОБЩИНСКА</w:t>
      </w:r>
      <w:r>
        <w:rPr>
          <w:color w:val="1F4E79"/>
          <w:spacing w:val="-14"/>
        </w:rPr>
        <w:t xml:space="preserve"> </w:t>
      </w:r>
      <w:r>
        <w:rPr>
          <w:color w:val="1F4E79"/>
          <w:spacing w:val="-2"/>
        </w:rPr>
        <w:t>ИЗБИРАТЕЛНА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"/>
        </w:rPr>
        <w:t>КОМИСИЯ</w:t>
      </w:r>
    </w:p>
    <w:p w14:paraId="2BE4C3B2" w14:textId="77777777" w:rsidR="00484A7E" w:rsidRDefault="00E03C9B">
      <w:pPr>
        <w:spacing w:before="79"/>
        <w:ind w:left="1475" w:right="1483"/>
        <w:jc w:val="center"/>
        <w:rPr>
          <w:b/>
          <w:sz w:val="24"/>
        </w:rPr>
      </w:pPr>
      <w:r>
        <w:pict w14:anchorId="1A83D840">
          <v:line id="_x0000_s1026" style="position:absolute;left:0;text-align:left;z-index:15728640;mso-position-horizontal-relative:page" from="70.8pt,23.8pt" to="524.1pt,23.8pt" strokecolor="#1e4d78" strokeweight=".04533mm">
            <w10:wrap anchorx="page"/>
          </v:line>
        </w:pict>
      </w:r>
      <w:r w:rsidR="00006BFF">
        <w:rPr>
          <w:b/>
          <w:color w:val="1F4E79"/>
          <w:sz w:val="24"/>
        </w:rPr>
        <w:t>РАЗЛОГ</w:t>
      </w:r>
    </w:p>
    <w:p w14:paraId="02344BE6" w14:textId="77777777" w:rsidR="00484A7E" w:rsidRDefault="00484A7E">
      <w:pPr>
        <w:spacing w:before="4"/>
        <w:rPr>
          <w:b/>
          <w:sz w:val="12"/>
        </w:rPr>
      </w:pPr>
    </w:p>
    <w:p w14:paraId="2B506DEE" w14:textId="7C8357E2" w:rsidR="00484A7E" w:rsidRDefault="00006BFF">
      <w:pPr>
        <w:pStyle w:val="a3"/>
        <w:spacing w:before="92"/>
        <w:ind w:left="102"/>
      </w:pPr>
      <w:r>
        <w:rPr>
          <w:color w:val="000009"/>
        </w:rPr>
        <w:t>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„Стефан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Стамболов“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088</w:t>
      </w:r>
      <w:r w:rsidR="00903340">
        <w:rPr>
          <w:color w:val="000009"/>
          <w:lang w:val="en-US"/>
        </w:rPr>
        <w:t>3</w:t>
      </w:r>
      <w:r>
        <w:rPr>
          <w:color w:val="000009"/>
          <w:spacing w:val="-8"/>
        </w:rPr>
        <w:t xml:space="preserve"> </w:t>
      </w:r>
      <w:r w:rsidR="00903340">
        <w:rPr>
          <w:color w:val="000009"/>
          <w:spacing w:val="-8"/>
          <w:lang w:val="en-US"/>
        </w:rPr>
        <w:t>391</w:t>
      </w:r>
      <w:r>
        <w:rPr>
          <w:color w:val="000009"/>
          <w:spacing w:val="-7"/>
        </w:rPr>
        <w:t xml:space="preserve"> </w:t>
      </w:r>
      <w:r w:rsidR="00903340">
        <w:rPr>
          <w:color w:val="000009"/>
          <w:spacing w:val="-7"/>
          <w:lang w:val="en-US"/>
        </w:rPr>
        <w:t>001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333333"/>
        </w:rPr>
        <w:t>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-6"/>
        </w:rPr>
        <w:t xml:space="preserve"> </w:t>
      </w:r>
      <w:hyperlink r:id="rId5">
        <w:r>
          <w:rPr>
            <w:color w:val="21527A"/>
            <w:u w:val="single" w:color="21527A"/>
          </w:rPr>
          <w:t>oik0137@cik.bg</w:t>
        </w:r>
        <w:r>
          <w:rPr>
            <w:color w:val="333333"/>
          </w:rPr>
          <w:t>,</w:t>
        </w:r>
        <w:r>
          <w:rPr>
            <w:color w:val="333333"/>
            <w:spacing w:val="-6"/>
          </w:rPr>
          <w:t xml:space="preserve"> </w:t>
        </w:r>
      </w:hyperlink>
      <w:r>
        <w:rPr>
          <w:color w:val="333333"/>
        </w:rPr>
        <w:t>уебсайт:</w:t>
      </w:r>
      <w:r>
        <w:rPr>
          <w:color w:val="333333"/>
          <w:spacing w:val="-7"/>
        </w:rPr>
        <w:t xml:space="preserve"> </w:t>
      </w:r>
      <w:hyperlink r:id="rId6">
        <w:r>
          <w:rPr>
            <w:color w:val="3379B7"/>
            <w:u w:val="single" w:color="3379B7"/>
          </w:rPr>
          <w:t>oik0137.cik.bg</w:t>
        </w:r>
      </w:hyperlink>
    </w:p>
    <w:p w14:paraId="4795FFDB" w14:textId="77777777" w:rsidR="00484A7E" w:rsidRDefault="00484A7E">
      <w:pPr>
        <w:rPr>
          <w:i/>
          <w:sz w:val="20"/>
        </w:rPr>
      </w:pPr>
    </w:p>
    <w:p w14:paraId="60854E79" w14:textId="77777777" w:rsidR="00484A7E" w:rsidRDefault="00484A7E">
      <w:pPr>
        <w:spacing w:before="4"/>
        <w:rPr>
          <w:i/>
          <w:sz w:val="16"/>
        </w:rPr>
      </w:pPr>
    </w:p>
    <w:p w14:paraId="75205098" w14:textId="77777777" w:rsidR="00484A7E" w:rsidRDefault="00006BFF">
      <w:pPr>
        <w:pStyle w:val="1"/>
        <w:spacing w:before="90"/>
        <w:ind w:left="1473"/>
      </w:pPr>
      <w:r>
        <w:rPr>
          <w:spacing w:val="-1"/>
        </w:rPr>
        <w:t>ДНЕВЕН</w:t>
      </w:r>
      <w:r>
        <w:rPr>
          <w:spacing w:val="-14"/>
        </w:rPr>
        <w:t xml:space="preserve"> </w:t>
      </w:r>
      <w:r>
        <w:rPr>
          <w:spacing w:val="-1"/>
        </w:rPr>
        <w:t>РЕД</w:t>
      </w:r>
    </w:p>
    <w:p w14:paraId="73C0D2D9" w14:textId="1F743FCB" w:rsidR="00484A7E" w:rsidRDefault="00006BFF">
      <w:pPr>
        <w:spacing w:before="35"/>
        <w:ind w:left="1475" w:right="1868"/>
        <w:jc w:val="center"/>
      </w:pPr>
      <w:r>
        <w:rPr>
          <w:spacing w:val="-1"/>
        </w:rPr>
        <w:t>предстоящо</w:t>
      </w:r>
      <w:r>
        <w:rPr>
          <w:spacing w:val="1"/>
        </w:rPr>
        <w:t xml:space="preserve"> </w:t>
      </w:r>
      <w:r>
        <w:rPr>
          <w:spacing w:val="-1"/>
        </w:rPr>
        <w:t>заседание,</w:t>
      </w:r>
      <w:r>
        <w:rPr>
          <w:spacing w:val="-2"/>
        </w:rPr>
        <w:t xml:space="preserve"> </w:t>
      </w:r>
      <w:r>
        <w:t>насрочено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883BD4">
        <w:rPr>
          <w:spacing w:val="-5"/>
          <w:lang w:val="en-US"/>
        </w:rPr>
        <w:t>2</w:t>
      </w:r>
      <w:r w:rsidR="00E03C9B">
        <w:rPr>
          <w:spacing w:val="-5"/>
        </w:rPr>
        <w:t>8</w:t>
      </w:r>
      <w:r w:rsidR="00F63CFC">
        <w:t>.</w:t>
      </w:r>
      <w:r w:rsidR="00883BD4">
        <w:rPr>
          <w:lang w:val="en-US"/>
        </w:rPr>
        <w:t>11</w:t>
      </w:r>
      <w:r>
        <w:t>.202</w:t>
      </w:r>
      <w:r w:rsidR="00903340">
        <w:rPr>
          <w:lang w:val="en-US"/>
        </w:rPr>
        <w:t>5</w:t>
      </w:r>
      <w:r>
        <w:rPr>
          <w:spacing w:val="-1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F63CFC">
        <w:t>1</w:t>
      </w:r>
      <w:r w:rsidR="00903340">
        <w:rPr>
          <w:lang w:val="en-US"/>
        </w:rPr>
        <w:t>7</w:t>
      </w:r>
      <w:r w:rsidR="00F63CFC">
        <w:t>.</w:t>
      </w:r>
      <w:r w:rsidR="00E03C9B">
        <w:t>15</w:t>
      </w:r>
      <w:bookmarkStart w:id="0" w:name="_GoBack"/>
      <w:bookmarkEnd w:id="0"/>
      <w:r>
        <w:t xml:space="preserve"> ч.</w:t>
      </w:r>
    </w:p>
    <w:p w14:paraId="4765C3F2" w14:textId="77777777" w:rsidR="00484A7E" w:rsidRDefault="00484A7E">
      <w:pPr>
        <w:rPr>
          <w:sz w:val="20"/>
        </w:rPr>
      </w:pPr>
    </w:p>
    <w:p w14:paraId="261AF129" w14:textId="77777777" w:rsidR="00484A7E" w:rsidRDefault="00484A7E">
      <w:pPr>
        <w:spacing w:before="11"/>
        <w:rPr>
          <w:sz w:val="25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7418"/>
      </w:tblGrid>
      <w:tr w:rsidR="00484A7E" w14:paraId="674A456C" w14:textId="77777777" w:rsidTr="00F63CFC">
        <w:trPr>
          <w:trHeight w:val="665"/>
        </w:trPr>
        <w:tc>
          <w:tcPr>
            <w:tcW w:w="660" w:type="dxa"/>
          </w:tcPr>
          <w:p w14:paraId="72A267FD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418" w:type="dxa"/>
          </w:tcPr>
          <w:p w14:paraId="4CAEC1B6" w14:textId="3811E6FE" w:rsidR="00484A7E" w:rsidRPr="00F63CFC" w:rsidRDefault="00F63CFC" w:rsidP="0052224F">
            <w:pPr>
              <w:widowControl/>
              <w:suppressAutoHyphens/>
              <w:autoSpaceDE/>
              <w:autoSpaceDN/>
              <w:adjustRightInd w:val="0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F63CFC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Разглеждане на </w:t>
            </w:r>
            <w:r w:rsidR="0052224F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изготвена касационна жалба срещу </w:t>
            </w:r>
            <w:r w:rsidR="00883BD4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Решение по адм. дело 792/2025г</w:t>
            </w:r>
            <w:r w:rsidR="00E00D88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484A7E" w14:paraId="08DE3B4D" w14:textId="77777777">
        <w:trPr>
          <w:trHeight w:val="359"/>
        </w:trPr>
        <w:tc>
          <w:tcPr>
            <w:tcW w:w="660" w:type="dxa"/>
          </w:tcPr>
          <w:p w14:paraId="27562610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418" w:type="dxa"/>
          </w:tcPr>
          <w:p w14:paraId="2EFF07E2" w14:textId="77777777" w:rsidR="00484A7E" w:rsidRDefault="00006BFF">
            <w:pPr>
              <w:pStyle w:val="TableParagraph"/>
              <w:spacing w:line="247" w:lineRule="exact"/>
            </w:pPr>
            <w:r>
              <w:t>Други.</w:t>
            </w:r>
          </w:p>
        </w:tc>
      </w:tr>
    </w:tbl>
    <w:p w14:paraId="5095B66A" w14:textId="77777777" w:rsidR="00006BFF" w:rsidRDefault="00006BFF"/>
    <w:sectPr w:rsidR="00006BFF">
      <w:type w:val="continuous"/>
      <w:pgSz w:w="11910" w:h="16840"/>
      <w:pgMar w:top="1260" w:right="14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15C"/>
    <w:multiLevelType w:val="hybridMultilevel"/>
    <w:tmpl w:val="CE7AD65C"/>
    <w:lvl w:ilvl="0" w:tplc="A238C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A7E"/>
    <w:rsid w:val="00006BFF"/>
    <w:rsid w:val="00107CBB"/>
    <w:rsid w:val="001C4F42"/>
    <w:rsid w:val="0029349B"/>
    <w:rsid w:val="00484A7E"/>
    <w:rsid w:val="00521ECC"/>
    <w:rsid w:val="0052224F"/>
    <w:rsid w:val="00883BD4"/>
    <w:rsid w:val="00903340"/>
    <w:rsid w:val="00DD6A02"/>
    <w:rsid w:val="00E00D88"/>
    <w:rsid w:val="00E03C9B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BD206"/>
  <w15:docId w15:val="{A77B2D07-D16A-4E71-B412-C10EB5E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67"/>
      <w:ind w:left="1471" w:right="18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137.cik.bg/" TargetMode="External"/><Relationship Id="rId5" Type="http://schemas.openxmlformats.org/officeDocument/2006/relationships/hyperlink" Target="mailto:oik013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ОБЩИНСКА ИЗБИРАТЕЛНА КОМИСИЯ</dc:creator>
  <cp:lastModifiedBy>ОБЩИНСКА ИЗБИРАТЕЛНА КОМИСИЯ</cp:lastModifiedBy>
  <cp:revision>6</cp:revision>
  <dcterms:created xsi:type="dcterms:W3CDTF">2025-09-11T12:11:00Z</dcterms:created>
  <dcterms:modified xsi:type="dcterms:W3CDTF">2025-11-28T15:28:00Z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