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87091" w14:textId="78F16B07" w:rsidR="00536A34" w:rsidRPr="00CA7F51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B070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4</w:t>
      </w:r>
      <w:r w:rsidR="00CA7F51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04935813" w14:textId="77777777" w:rsid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68BDF" w14:textId="7875B265" w:rsidR="00D510FD" w:rsidRDefault="00D510FD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49B5BD" w14:textId="77777777" w:rsidR="008A0E1E" w:rsidRPr="00536A34" w:rsidRDefault="008A0E1E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50C1FA" w14:textId="77F5BF28" w:rsidR="00536A34" w:rsidRDefault="00536A34" w:rsidP="00BB2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020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B25C9" w:rsidRPr="00BB25C9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Pr="00536A3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="00BB25C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A20136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 xml:space="preserve"> г.,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36A3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0702A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E02061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536A34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</w:t>
      </w:r>
      <w:r w:rsidR="00E020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>в Разлог, се проведе заседание на Общинска избирателн</w:t>
      </w:r>
      <w:r>
        <w:rPr>
          <w:rFonts w:ascii="Times New Roman" w:eastAsia="Times New Roman" w:hAnsi="Times New Roman" w:cs="Times New Roman"/>
          <w:sz w:val="24"/>
          <w:szCs w:val="24"/>
        </w:rPr>
        <w:t>а комисия – Разлог, при следния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 xml:space="preserve"> дневен ред:</w:t>
      </w:r>
    </w:p>
    <w:p w14:paraId="002E771B" w14:textId="77777777" w:rsidR="003F7FCD" w:rsidRPr="00536A34" w:rsidRDefault="003F7FCD" w:rsidP="000252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35168AD" w14:textId="74DE557D" w:rsidR="00BB25C9" w:rsidRDefault="00BB25C9" w:rsidP="00B0702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Доклад на входяща поща.</w:t>
      </w:r>
    </w:p>
    <w:p w14:paraId="119BEDC6" w14:textId="59278A5A" w:rsidR="00B0702A" w:rsidRPr="00B0702A" w:rsidRDefault="00BB25C9" w:rsidP="00B0702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Произнасяне по </w:t>
      </w:r>
      <w:r w:rsidR="00B0702A" w:rsidRPr="00B0702A">
        <w:rPr>
          <w:rFonts w:ascii="Times New Roman" w:eastAsia="Calibri" w:hAnsi="Times New Roman" w:cs="Times New Roman"/>
          <w:sz w:val="24"/>
          <w:szCs w:val="24"/>
        </w:rPr>
        <w:t xml:space="preserve">сигнал с вх. № 218/27.04.2022г. от Емил </w:t>
      </w:r>
      <w:proofErr w:type="spellStart"/>
      <w:r w:rsidR="00B0702A" w:rsidRPr="00B0702A">
        <w:rPr>
          <w:rFonts w:ascii="Times New Roman" w:eastAsia="Calibri" w:hAnsi="Times New Roman" w:cs="Times New Roman"/>
          <w:sz w:val="24"/>
          <w:szCs w:val="24"/>
        </w:rPr>
        <w:t>Колевичин</w:t>
      </w:r>
      <w:proofErr w:type="spellEnd"/>
      <w:r w:rsidR="00B0702A" w:rsidRPr="00B0702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FD89CB" w14:textId="77777777" w:rsidR="00CF4984" w:rsidRPr="00CF4984" w:rsidRDefault="00CF4984" w:rsidP="0057551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0A9BEFD2" w14:textId="3A7B2B36" w:rsidR="00536A34" w:rsidRDefault="00536A34" w:rsidP="0002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22357928" w14:textId="77777777" w:rsidR="008A0E1E" w:rsidRPr="00536A34" w:rsidRDefault="008A0E1E" w:rsidP="0002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1B4C0463" w14:textId="77777777" w:rsidR="00536A34" w:rsidRDefault="00536A34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следните членове:</w:t>
      </w:r>
    </w:p>
    <w:p w14:paraId="4E510D2D" w14:textId="77777777" w:rsidR="00CD6D84" w:rsidRPr="00536A34" w:rsidRDefault="00CD6D84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734E91" w14:textId="77777777" w:rsidR="00536A34" w:rsidRPr="00E02061" w:rsidRDefault="00E02061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 w:cs="Times New Roman"/>
          <w:sz w:val="24"/>
          <w:szCs w:val="24"/>
        </w:rPr>
        <w:t>Илонка Захариева Пандева</w:t>
      </w:r>
    </w:p>
    <w:p w14:paraId="087F4164" w14:textId="77777777" w:rsidR="00536A34" w:rsidRPr="00536A34" w:rsidRDefault="00536A34" w:rsidP="00D77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Зам. Председател: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Славчо Иванов Попов</w:t>
      </w:r>
      <w:r w:rsidR="00D77B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4FC5A72" w14:textId="77777777"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2674F9" w14:textId="77777777"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Секретар: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Любомир Василев Влайн</w:t>
      </w:r>
    </w:p>
    <w:p w14:paraId="4E6238B7" w14:textId="77777777"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926B087" w14:textId="77777777" w:rsid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Членове:</w:t>
      </w:r>
    </w:p>
    <w:p w14:paraId="4C4F0209" w14:textId="77777777" w:rsidR="00CD6D84" w:rsidRDefault="00CD6D84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Стефка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Николаева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Пукнева</w:t>
      </w:r>
      <w:proofErr w:type="spellEnd"/>
    </w:p>
    <w:p w14:paraId="46A48479" w14:textId="77777777" w:rsidR="00E02061" w:rsidRPr="00E02061" w:rsidRDefault="00E02061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Нели </w:t>
      </w:r>
      <w:proofErr w:type="spellStart"/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>Асенова</w:t>
      </w:r>
      <w:proofErr w:type="spellEnd"/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Благоева</w:t>
      </w:r>
    </w:p>
    <w:p w14:paraId="307AFC4F" w14:textId="77777777" w:rsidR="00CD6D84" w:rsidRPr="00CD6D84" w:rsidRDefault="00CD6D84" w:rsidP="00CD6D84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Костадинова</w:t>
      </w:r>
      <w:proofErr w:type="spellEnd"/>
      <w:r w:rsidR="00A968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Карамфилова</w:t>
      </w:r>
      <w:proofErr w:type="spellEnd"/>
    </w:p>
    <w:p w14:paraId="7E8783C8" w14:textId="77777777" w:rsidR="00CD6D84" w:rsidRPr="00025256" w:rsidRDefault="00025256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Михаела Георгиева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Клечерова</w:t>
      </w:r>
      <w:proofErr w:type="spellEnd"/>
    </w:p>
    <w:p w14:paraId="2FD79C73" w14:textId="77777777" w:rsidR="00025256" w:rsidRDefault="00CF4984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Крум Костадинов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Котупанов</w:t>
      </w:r>
      <w:proofErr w:type="spellEnd"/>
    </w:p>
    <w:p w14:paraId="7D99A6F0" w14:textId="77777777" w:rsidR="00E01ECF" w:rsidRDefault="00E02061" w:rsidP="00A968D3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>Костадинка</w:t>
      </w:r>
      <w:proofErr w:type="spellEnd"/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Христова </w:t>
      </w:r>
      <w:proofErr w:type="spellStart"/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>Кърджиева</w:t>
      </w:r>
      <w:proofErr w:type="spellEnd"/>
    </w:p>
    <w:p w14:paraId="0AA64A1D" w14:textId="77777777" w:rsidR="002A0E1F" w:rsidRPr="00A968D3" w:rsidRDefault="002A0E1F" w:rsidP="00A968D3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Тони Найденов Томов</w:t>
      </w:r>
    </w:p>
    <w:p w14:paraId="2875F701" w14:textId="3EC9EA99" w:rsidR="00CD6D84" w:rsidRDefault="00CD6D84" w:rsidP="00CD6D84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/>
          <w:sz w:val="24"/>
          <w:szCs w:val="24"/>
        </w:rPr>
      </w:pPr>
    </w:p>
    <w:p w14:paraId="6339C659" w14:textId="77777777" w:rsidR="008A0E1E" w:rsidRPr="00CD6D84" w:rsidRDefault="008A0E1E" w:rsidP="00CD6D84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/>
          <w:sz w:val="24"/>
          <w:szCs w:val="24"/>
        </w:rPr>
      </w:pPr>
    </w:p>
    <w:p w14:paraId="5091AB3E" w14:textId="34E4A5DA" w:rsidR="00CD6D84" w:rsidRPr="00CD6D84" w:rsidRDefault="00CD6D84" w:rsidP="00CD6D84">
      <w:pPr>
        <w:tabs>
          <w:tab w:val="left" w:pos="20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6D84">
        <w:rPr>
          <w:rFonts w:ascii="Times New Roman" w:eastAsia="Times New Roman" w:hAnsi="Times New Roman"/>
          <w:sz w:val="24"/>
          <w:szCs w:val="24"/>
        </w:rPr>
        <w:t xml:space="preserve">Заседанието бе открито в </w:t>
      </w:r>
      <w:r w:rsidRPr="00CD6D84">
        <w:rPr>
          <w:rFonts w:ascii="Times New Roman" w:eastAsia="Times New Roman" w:hAnsi="Times New Roman"/>
          <w:sz w:val="24"/>
          <w:szCs w:val="24"/>
          <w:lang w:val="en-US"/>
        </w:rPr>
        <w:t>17</w:t>
      </w:r>
      <w:r w:rsidR="00B0702A">
        <w:rPr>
          <w:rFonts w:ascii="Times New Roman" w:eastAsia="Times New Roman" w:hAnsi="Times New Roman"/>
          <w:sz w:val="24"/>
          <w:szCs w:val="24"/>
        </w:rPr>
        <w:t>,</w:t>
      </w:r>
      <w:r w:rsidR="00597A90">
        <w:rPr>
          <w:rFonts w:ascii="Times New Roman" w:eastAsia="Times New Roman" w:hAnsi="Times New Roman"/>
          <w:sz w:val="24"/>
          <w:szCs w:val="24"/>
        </w:rPr>
        <w:t>15</w:t>
      </w:r>
      <w:r w:rsidR="00A968D3">
        <w:rPr>
          <w:rFonts w:ascii="Times New Roman" w:eastAsia="Times New Roman" w:hAnsi="Times New Roman"/>
          <w:sz w:val="24"/>
          <w:szCs w:val="24"/>
        </w:rPr>
        <w:t xml:space="preserve"> часа и председателствано от </w:t>
      </w:r>
      <w:r>
        <w:rPr>
          <w:rFonts w:ascii="Times New Roman" w:eastAsia="Times New Roman" w:hAnsi="Times New Roman"/>
          <w:sz w:val="24"/>
          <w:szCs w:val="24"/>
        </w:rPr>
        <w:t>Илонка Па</w:t>
      </w:r>
      <w:r w:rsidRPr="00CD6D84">
        <w:rPr>
          <w:rFonts w:ascii="Times New Roman" w:eastAsia="Times New Roman" w:hAnsi="Times New Roman"/>
          <w:sz w:val="24"/>
          <w:szCs w:val="24"/>
        </w:rPr>
        <w:t xml:space="preserve">ндева – Председател на ОИК. </w:t>
      </w:r>
      <w:r w:rsidRPr="00CD6D84">
        <w:rPr>
          <w:rFonts w:ascii="Times New Roman" w:hAnsi="Times New Roman"/>
          <w:sz w:val="24"/>
          <w:szCs w:val="24"/>
        </w:rPr>
        <w:t>Председателят на комисията откри заседанието и провери за присъствието на членовете, като установи, че присъстват</w:t>
      </w:r>
      <w:r w:rsidRPr="00A968D3">
        <w:rPr>
          <w:rFonts w:ascii="Times New Roman" w:hAnsi="Times New Roman"/>
          <w:sz w:val="24"/>
          <w:szCs w:val="24"/>
        </w:rPr>
        <w:t xml:space="preserve"> </w:t>
      </w:r>
      <w:r w:rsidR="002A0E1F">
        <w:rPr>
          <w:rFonts w:ascii="Times New Roman" w:hAnsi="Times New Roman"/>
          <w:b/>
          <w:sz w:val="24"/>
          <w:szCs w:val="24"/>
        </w:rPr>
        <w:t>1</w:t>
      </w:r>
      <w:r w:rsidR="008A0E1E">
        <w:rPr>
          <w:rFonts w:ascii="Times New Roman" w:hAnsi="Times New Roman"/>
          <w:b/>
          <w:sz w:val="24"/>
          <w:szCs w:val="24"/>
          <w:lang w:val="en-US"/>
        </w:rPr>
        <w:t>0</w:t>
      </w:r>
      <w:r w:rsidRPr="00CD6D8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D6D84">
        <w:rPr>
          <w:rFonts w:ascii="Times New Roman" w:hAnsi="Times New Roman"/>
          <w:sz w:val="24"/>
          <w:szCs w:val="24"/>
        </w:rPr>
        <w:t xml:space="preserve">члена на комисията и същата има кворум за вземане на решение. </w:t>
      </w:r>
      <w:r w:rsidRPr="00CD6D84">
        <w:rPr>
          <w:rFonts w:ascii="Times New Roman" w:eastAsia="Times New Roman" w:hAnsi="Times New Roman"/>
          <w:sz w:val="24"/>
          <w:szCs w:val="24"/>
        </w:rPr>
        <w:t xml:space="preserve">Представен бе проекта на </w:t>
      </w:r>
      <w:proofErr w:type="spellStart"/>
      <w:r w:rsidRPr="00CD6D84">
        <w:rPr>
          <w:rFonts w:ascii="Times New Roman" w:eastAsia="Times New Roman" w:hAnsi="Times New Roman"/>
          <w:sz w:val="24"/>
          <w:szCs w:val="24"/>
          <w:lang w:val="ru-RU"/>
        </w:rPr>
        <w:t>дневен</w:t>
      </w:r>
      <w:proofErr w:type="spellEnd"/>
      <w:r w:rsidRPr="00CD6D8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CD6D84">
        <w:rPr>
          <w:rFonts w:ascii="Times New Roman" w:eastAsia="Times New Roman" w:hAnsi="Times New Roman"/>
          <w:sz w:val="24"/>
          <w:szCs w:val="24"/>
          <w:lang w:val="ru-RU"/>
        </w:rPr>
        <w:t>ред</w:t>
      </w:r>
      <w:proofErr w:type="spellEnd"/>
      <w:r w:rsidRPr="00CD6D84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CD6D84">
        <w:rPr>
          <w:rFonts w:ascii="Times New Roman" w:eastAsia="Times New Roman" w:hAnsi="Times New Roman"/>
          <w:sz w:val="24"/>
          <w:szCs w:val="24"/>
          <w:lang w:val="ru-RU"/>
        </w:rPr>
        <w:t>заседанието</w:t>
      </w:r>
      <w:proofErr w:type="spellEnd"/>
      <w:r w:rsidRPr="00CD6D84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14:paraId="7F63471B" w14:textId="77777777" w:rsidR="00666116" w:rsidRDefault="00666116" w:rsidP="00DF1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54240BB" w14:textId="5863C54E" w:rsidR="00B06BB3" w:rsidRDefault="00B06BB3" w:rsidP="00B0702A">
      <w:pPr>
        <w:pStyle w:val="a3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Доклад на входяща поща.</w:t>
      </w:r>
    </w:p>
    <w:p w14:paraId="1EABD1FE" w14:textId="1A951B3A" w:rsidR="00B0702A" w:rsidRPr="00B0702A" w:rsidRDefault="00B0702A" w:rsidP="00B06BB3">
      <w:pPr>
        <w:pStyle w:val="a3"/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0702A">
        <w:rPr>
          <w:rFonts w:ascii="Times New Roman" w:eastAsia="Calibri" w:hAnsi="Times New Roman" w:cs="Times New Roman"/>
          <w:sz w:val="24"/>
          <w:szCs w:val="24"/>
        </w:rPr>
        <w:t xml:space="preserve">Разглеждане на постъпил сигнал с вх. № 218/27.04.2022г. от Емил </w:t>
      </w:r>
      <w:proofErr w:type="spellStart"/>
      <w:r w:rsidRPr="00B0702A">
        <w:rPr>
          <w:rFonts w:ascii="Times New Roman" w:eastAsia="Calibri" w:hAnsi="Times New Roman" w:cs="Times New Roman"/>
          <w:sz w:val="24"/>
          <w:szCs w:val="24"/>
        </w:rPr>
        <w:t>Колевичин</w:t>
      </w:r>
      <w:proofErr w:type="spellEnd"/>
      <w:r w:rsidRPr="00B0702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A3C86D" w14:textId="77777777" w:rsidR="00156A8A" w:rsidRDefault="00156A8A" w:rsidP="00156A8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664CDE8E" w14:textId="77777777" w:rsidR="00CD6D84" w:rsidRPr="000D7CE5" w:rsidRDefault="00CD6D84" w:rsidP="00025256">
      <w:pPr>
        <w:pStyle w:val="a6"/>
        <w:ind w:firstLine="36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2E02C913" w14:textId="77777777" w:rsidR="00CD6D84" w:rsidRDefault="00CD6D84" w:rsidP="00CD6D84">
      <w:pPr>
        <w:pStyle w:val="a6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Председателят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ОИК-Разлог подложи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представения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дневен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заседанието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Същият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бе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приет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следното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>:</w:t>
      </w:r>
    </w:p>
    <w:p w14:paraId="3BE8AF6D" w14:textId="77777777" w:rsidR="00CD6D84" w:rsidRDefault="00CD6D84" w:rsidP="00CD6D84">
      <w:pPr>
        <w:pStyle w:val="a6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89EB40C" w14:textId="5CB0A346" w:rsidR="00B40E7C" w:rsidRDefault="00CD6D84" w:rsidP="00B40E7C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Гласували </w:t>
      </w:r>
      <w:r w:rsidR="00CD05A2">
        <w:rPr>
          <w:rFonts w:ascii="Times New Roman" w:hAnsi="Times New Roman"/>
          <w:b/>
          <w:sz w:val="24"/>
          <w:szCs w:val="24"/>
          <w:u w:val="single"/>
        </w:rPr>
        <w:t>1</w:t>
      </w:r>
      <w:r w:rsidR="008A0E1E">
        <w:rPr>
          <w:rFonts w:ascii="Times New Roman" w:hAnsi="Times New Roman"/>
          <w:b/>
          <w:sz w:val="24"/>
          <w:szCs w:val="24"/>
          <w:u w:val="single"/>
          <w:lang w:val="en-US"/>
        </w:rPr>
        <w:t>0</w:t>
      </w:r>
      <w:r w:rsidRPr="00A968D3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B6E2D31" w14:textId="77777777" w:rsidR="003F7FCD" w:rsidRDefault="003F7FCD" w:rsidP="00B40E7C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CC87BCE" w14:textId="39EBE066" w:rsidR="00CD6D84" w:rsidRDefault="002A0E1F" w:rsidP="002A0E1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A0E1F">
        <w:rPr>
          <w:rFonts w:ascii="Times New Roman" w:hAnsi="Times New Roman"/>
          <w:b/>
          <w:sz w:val="24"/>
          <w:szCs w:val="24"/>
          <w:u w:val="single"/>
        </w:rPr>
        <w:t>„ЗА“ – 1</w:t>
      </w:r>
      <w:r w:rsidR="008A0E1E">
        <w:rPr>
          <w:rFonts w:ascii="Times New Roman" w:hAnsi="Times New Roman"/>
          <w:b/>
          <w:sz w:val="24"/>
          <w:szCs w:val="24"/>
          <w:u w:val="single"/>
        </w:rPr>
        <w:t>0</w:t>
      </w:r>
      <w:r w:rsidR="00A968D3" w:rsidRPr="002A0E1F">
        <w:rPr>
          <w:rFonts w:ascii="Times New Roman" w:hAnsi="Times New Roman"/>
          <w:sz w:val="24"/>
          <w:szCs w:val="24"/>
        </w:rPr>
        <w:t xml:space="preserve"> Илонка Захариева </w:t>
      </w:r>
      <w:proofErr w:type="spellStart"/>
      <w:r w:rsidR="00A968D3" w:rsidRPr="002A0E1F">
        <w:rPr>
          <w:rFonts w:ascii="Times New Roman" w:hAnsi="Times New Roman"/>
          <w:sz w:val="24"/>
          <w:szCs w:val="24"/>
        </w:rPr>
        <w:t>Пандева</w:t>
      </w:r>
      <w:proofErr w:type="spellEnd"/>
      <w:r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</w:t>
      </w:r>
      <w:r w:rsidR="00CD6D84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Любомир Василев </w:t>
      </w:r>
      <w:proofErr w:type="spellStart"/>
      <w:r w:rsidR="00CD6D84" w:rsidRPr="002A0E1F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="00025256" w:rsidRPr="002A0E1F">
        <w:rPr>
          <w:rFonts w:ascii="Times New Roman" w:eastAsia="Times New Roman" w:hAnsi="Times New Roman"/>
          <w:sz w:val="24"/>
          <w:szCs w:val="24"/>
        </w:rPr>
        <w:t>,</w:t>
      </w:r>
      <w:r w:rsidR="00CD6D84" w:rsidRPr="002A0E1F">
        <w:rPr>
          <w:rFonts w:ascii="Times New Roman" w:eastAsia="Times New Roman" w:hAnsi="Times New Roman"/>
          <w:sz w:val="24"/>
          <w:szCs w:val="24"/>
        </w:rPr>
        <w:t xml:space="preserve"> </w:t>
      </w:r>
      <w:r w:rsidR="00A968D3" w:rsidRPr="002A0E1F">
        <w:rPr>
          <w:rFonts w:ascii="Times New Roman" w:eastAsia="Times New Roman" w:hAnsi="Times New Roman"/>
          <w:sz w:val="24"/>
          <w:szCs w:val="24"/>
        </w:rPr>
        <w:t xml:space="preserve">Стефка Николаева </w:t>
      </w:r>
      <w:proofErr w:type="spellStart"/>
      <w:r w:rsidR="00A968D3" w:rsidRPr="002A0E1F">
        <w:rPr>
          <w:rFonts w:ascii="Times New Roman" w:eastAsia="Times New Roman" w:hAnsi="Times New Roman"/>
          <w:sz w:val="24"/>
          <w:szCs w:val="24"/>
        </w:rPr>
        <w:t>Пукнева</w:t>
      </w:r>
      <w:proofErr w:type="spellEnd"/>
      <w:r w:rsidR="00CD6D84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, Нели </w:t>
      </w:r>
      <w:proofErr w:type="spellStart"/>
      <w:r w:rsidR="00CD6D84" w:rsidRPr="002A0E1F"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</w:t>
      </w:r>
      <w:r w:rsidR="00025256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Любка </w:t>
      </w:r>
      <w:proofErr w:type="spellStart"/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>Костадинова</w:t>
      </w:r>
      <w:proofErr w:type="spellEnd"/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>Карамфилова</w:t>
      </w:r>
      <w:proofErr w:type="spellEnd"/>
      <w:r w:rsidR="00A968D3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025256" w:rsidRPr="002A0E1F">
        <w:rPr>
          <w:rFonts w:ascii="Times New Roman" w:eastAsia="Times New Roman" w:hAnsi="Times New Roman"/>
          <w:sz w:val="24"/>
          <w:szCs w:val="24"/>
        </w:rPr>
        <w:t xml:space="preserve">Михаела Георгиева </w:t>
      </w:r>
      <w:proofErr w:type="spellStart"/>
      <w:r w:rsidR="00025256" w:rsidRPr="002A0E1F">
        <w:rPr>
          <w:rFonts w:ascii="Times New Roman" w:eastAsia="Times New Roman" w:hAnsi="Times New Roman"/>
          <w:sz w:val="24"/>
          <w:szCs w:val="24"/>
        </w:rPr>
        <w:t>Клечерова</w:t>
      </w:r>
      <w:proofErr w:type="spellEnd"/>
      <w:r w:rsidR="00025256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CF4984">
        <w:rPr>
          <w:rFonts w:ascii="Times New Roman" w:eastAsia="Times New Roman" w:hAnsi="Times New Roman"/>
          <w:sz w:val="24"/>
          <w:szCs w:val="24"/>
        </w:rPr>
        <w:t xml:space="preserve">Крум Костадинов </w:t>
      </w:r>
      <w:proofErr w:type="spellStart"/>
      <w:r w:rsidR="00CF4984">
        <w:rPr>
          <w:rFonts w:ascii="Times New Roman" w:eastAsia="Times New Roman" w:hAnsi="Times New Roman"/>
          <w:sz w:val="24"/>
          <w:szCs w:val="24"/>
        </w:rPr>
        <w:t>Котупанов</w:t>
      </w:r>
      <w:proofErr w:type="spellEnd"/>
      <w:r w:rsidR="00025256" w:rsidRPr="002A0E1F">
        <w:rPr>
          <w:rFonts w:ascii="Times New Roman" w:eastAsia="Times New Roman" w:hAnsi="Times New Roman"/>
          <w:sz w:val="24"/>
          <w:szCs w:val="24"/>
        </w:rPr>
        <w:t>,</w:t>
      </w:r>
      <w:r w:rsidR="00025256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025256" w:rsidRPr="002A0E1F">
        <w:rPr>
          <w:rFonts w:ascii="Times New Roman" w:eastAsia="Times New Roman" w:hAnsi="Times New Roman"/>
          <w:sz w:val="24"/>
          <w:szCs w:val="24"/>
          <w:lang w:val="ru-RU"/>
        </w:rPr>
        <w:t>Костадинка</w:t>
      </w:r>
      <w:proofErr w:type="spellEnd"/>
      <w:r w:rsidR="00025256" w:rsidRPr="002A0E1F">
        <w:rPr>
          <w:rFonts w:ascii="Times New Roman" w:eastAsia="Times New Roman" w:hAnsi="Times New Roman"/>
          <w:sz w:val="24"/>
          <w:szCs w:val="24"/>
          <w:lang w:val="ru-RU"/>
        </w:rPr>
        <w:t xml:space="preserve"> Христова </w:t>
      </w:r>
      <w:proofErr w:type="spellStart"/>
      <w:r w:rsidR="00025256" w:rsidRPr="002A0E1F">
        <w:rPr>
          <w:rFonts w:ascii="Times New Roman" w:eastAsia="Times New Roman" w:hAnsi="Times New Roman"/>
          <w:sz w:val="24"/>
          <w:szCs w:val="24"/>
          <w:lang w:val="ru-RU"/>
        </w:rPr>
        <w:t>Кърджиева</w:t>
      </w:r>
      <w:proofErr w:type="spellEnd"/>
      <w:r w:rsidRPr="002A0E1F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2A0E1F">
        <w:rPr>
          <w:rFonts w:ascii="Times New Roman" w:eastAsia="Times New Roman" w:hAnsi="Times New Roman"/>
          <w:sz w:val="24"/>
          <w:szCs w:val="24"/>
          <w:lang w:val="ru-RU"/>
        </w:rPr>
        <w:t>Тони Найденов Томов</w:t>
      </w:r>
    </w:p>
    <w:p w14:paraId="724260DB" w14:textId="77777777" w:rsidR="003F7FCD" w:rsidRDefault="003F7FCD" w:rsidP="00CD6D8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8A9549" w14:textId="77777777" w:rsidR="00CD6D84" w:rsidRPr="000D7CE5" w:rsidRDefault="00CD6D84" w:rsidP="003F7FC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„ПРОТИВ“ – няма</w:t>
      </w:r>
    </w:p>
    <w:p w14:paraId="1A8E08BC" w14:textId="77777777" w:rsidR="00CF4984" w:rsidRDefault="00CF4984" w:rsidP="00CF4984">
      <w:pPr>
        <w:pStyle w:val="a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55F1C779" w14:textId="79A8D567" w:rsidR="003F7FCD" w:rsidRDefault="00223FFA" w:rsidP="00B070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По точка </w:t>
      </w:r>
      <w:r w:rsidRPr="00536A34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1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</w:t>
      </w: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 ред: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B0702A" w:rsidRPr="00B0702A">
        <w:rPr>
          <w:rFonts w:ascii="Times New Roman" w:eastAsia="Calibri" w:hAnsi="Times New Roman" w:cs="Times New Roman"/>
          <w:sz w:val="24"/>
          <w:szCs w:val="24"/>
        </w:rPr>
        <w:tab/>
      </w:r>
      <w:r w:rsidR="00B06BB3">
        <w:rPr>
          <w:rFonts w:ascii="Times New Roman" w:eastAsia="Calibri" w:hAnsi="Times New Roman" w:cs="Times New Roman"/>
          <w:sz w:val="24"/>
          <w:szCs w:val="24"/>
        </w:rPr>
        <w:t>Доклад на входяща поща</w:t>
      </w:r>
      <w:r w:rsidR="00AA063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7E491F" w14:textId="77777777" w:rsidR="00B0702A" w:rsidRPr="003F7FCD" w:rsidRDefault="00B0702A" w:rsidP="00B070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2C7EDC7" w14:textId="5D0FBB6A" w:rsidR="00CD6D84" w:rsidRDefault="00CD6D84" w:rsidP="00CD6D84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14:paraId="3F95BA08" w14:textId="6E0EADA7" w:rsidR="00AA063C" w:rsidRDefault="00AA063C" w:rsidP="00CD6D84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AF991A8" w14:textId="443DC58D" w:rsidR="002A0E1F" w:rsidRDefault="002A0E1F" w:rsidP="00CD6D84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9E30152" w14:textId="5BCCBD83" w:rsidR="00026DB2" w:rsidRDefault="00AA063C" w:rsidP="00B0702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Докладва</w:t>
      </w:r>
      <w:r w:rsidR="000735F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="000735F1"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z w:val="24"/>
          <w:szCs w:val="24"/>
        </w:rPr>
        <w:t xml:space="preserve"> получено на 18.05.2022г. Обявление</w:t>
      </w:r>
      <w:r w:rsidR="00026DB2">
        <w:rPr>
          <w:rFonts w:ascii="Times New Roman" w:hAnsi="Times New Roman"/>
          <w:sz w:val="24"/>
          <w:szCs w:val="24"/>
        </w:rPr>
        <w:t xml:space="preserve"> ведно с препис от Решението по адм. дело 247/2022г. на Административен съд Благоевград. С решението по делото изцяло се потвърждава решение 135 на ОИК-Разлог.</w:t>
      </w:r>
    </w:p>
    <w:p w14:paraId="742CAF90" w14:textId="00586470" w:rsidR="000735F1" w:rsidRDefault="000735F1" w:rsidP="00B0702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Докладвам Ви получена на 26.05.2022г. справка за одобрените и подлежащи на</w:t>
      </w:r>
      <w:r w:rsidR="0029781B">
        <w:rPr>
          <w:rFonts w:ascii="Times New Roman" w:hAnsi="Times New Roman"/>
          <w:sz w:val="24"/>
          <w:szCs w:val="24"/>
        </w:rPr>
        <w:t xml:space="preserve"> плащане възнаграждения на членовете на ОИК-Разлог за последното проведено заседание на 29.04.2022г.</w:t>
      </w:r>
    </w:p>
    <w:p w14:paraId="5A11D0E9" w14:textId="6B68DD97" w:rsidR="0029781B" w:rsidRDefault="0029781B" w:rsidP="00B0702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Докладвам Ви </w:t>
      </w:r>
      <w:r w:rsidR="00D4418F">
        <w:rPr>
          <w:rFonts w:ascii="Times New Roman" w:hAnsi="Times New Roman"/>
          <w:sz w:val="24"/>
          <w:szCs w:val="24"/>
        </w:rPr>
        <w:t>получено на 30.05.2022г. писмо от Община Разлог, с която ни е предоставена информация във връзка с постъпилия сигнал, който разглеждахме на предишното заседание.</w:t>
      </w:r>
      <w:r w:rsidR="00D42D56">
        <w:rPr>
          <w:rFonts w:ascii="Times New Roman" w:hAnsi="Times New Roman"/>
          <w:sz w:val="24"/>
          <w:szCs w:val="24"/>
        </w:rPr>
        <w:t xml:space="preserve"> Изискали сме чрез общинска администрация необходимата ни информация, тъй като получихме отговор от Районен съд-Разлог, че това трябва да стане именно по този начин.</w:t>
      </w:r>
    </w:p>
    <w:p w14:paraId="4AE17270" w14:textId="4067B0A3" w:rsidR="00D42D56" w:rsidRDefault="00D42D56" w:rsidP="00B0702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Докладвам Ви получено на 30.05.2022г.</w:t>
      </w:r>
      <w:r w:rsidR="007D1435">
        <w:rPr>
          <w:rFonts w:ascii="Times New Roman" w:hAnsi="Times New Roman"/>
          <w:sz w:val="24"/>
          <w:szCs w:val="24"/>
        </w:rPr>
        <w:t xml:space="preserve"> писмо от Районна прокуратура-Благоевград, ТО-Разлог, която също бяхме запитали за информация относно разглеждания сигнал. Отговор</w:t>
      </w:r>
      <w:r w:rsidR="00045C81">
        <w:rPr>
          <w:rFonts w:ascii="Times New Roman" w:hAnsi="Times New Roman"/>
          <w:sz w:val="24"/>
          <w:szCs w:val="24"/>
        </w:rPr>
        <w:t>ът</w:t>
      </w:r>
      <w:r w:rsidR="007D1435">
        <w:rPr>
          <w:rFonts w:ascii="Times New Roman" w:hAnsi="Times New Roman"/>
          <w:sz w:val="24"/>
          <w:szCs w:val="24"/>
        </w:rPr>
        <w:t xml:space="preserve"> им е, че</w:t>
      </w:r>
      <w:r w:rsidR="0058098E">
        <w:rPr>
          <w:rFonts w:ascii="Times New Roman" w:hAnsi="Times New Roman"/>
          <w:sz w:val="24"/>
          <w:szCs w:val="24"/>
        </w:rPr>
        <w:t xml:space="preserve"> следва да се обърнем за съдействие към общинска администрация.</w:t>
      </w:r>
    </w:p>
    <w:p w14:paraId="15E386EE" w14:textId="54BC09C3" w:rsidR="007D1435" w:rsidRDefault="007D1435" w:rsidP="00B0702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4CCF6B9C" w14:textId="03AB6937" w:rsidR="007D1435" w:rsidRDefault="007D1435" w:rsidP="00B0702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Има ли някакви въпроси относно входящата поща</w:t>
      </w:r>
      <w:r w:rsidR="00DB15E7">
        <w:rPr>
          <w:rFonts w:ascii="Times New Roman" w:hAnsi="Times New Roman"/>
          <w:sz w:val="24"/>
          <w:szCs w:val="24"/>
        </w:rPr>
        <w:t>? Не виждам. Тогава да преминем към точка втора.</w:t>
      </w:r>
    </w:p>
    <w:p w14:paraId="61F0273D" w14:textId="551E3B35" w:rsidR="00CB0E91" w:rsidRDefault="00CB0E91" w:rsidP="00B0702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3D23740" w14:textId="7B679144" w:rsidR="00CB0E91" w:rsidRDefault="00CB0E91" w:rsidP="00B0702A">
      <w:pPr>
        <w:pStyle w:val="a6"/>
        <w:jc w:val="both"/>
        <w:rPr>
          <w:rFonts w:ascii="Times New Roman" w:hAnsi="Times New Roman"/>
          <w:bCs/>
          <w:iCs/>
          <w:sz w:val="24"/>
          <w:szCs w:val="24"/>
        </w:rPr>
      </w:pP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По точка </w:t>
      </w:r>
      <w:r w:rsidR="006A2713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</w:t>
      </w: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 ред: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  <w:r w:rsidRPr="00CB0E91">
        <w:rPr>
          <w:rFonts w:ascii="Times New Roman" w:hAnsi="Times New Roman"/>
          <w:bCs/>
          <w:iCs/>
          <w:sz w:val="24"/>
          <w:szCs w:val="24"/>
        </w:rPr>
        <w:t>Произнасяне по сигнал вх. № 218/27.04.2022г.</w:t>
      </w:r>
    </w:p>
    <w:p w14:paraId="28E568FE" w14:textId="03F9ADB2" w:rsidR="00CB0E91" w:rsidRDefault="00CB0E91" w:rsidP="00B0702A">
      <w:pPr>
        <w:pStyle w:val="a6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8E6C09A" w14:textId="77777777" w:rsidR="00CB0E91" w:rsidRDefault="00CB0E91" w:rsidP="00CB0E91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14:paraId="1C893BD7" w14:textId="2777BA60" w:rsidR="00CB0E91" w:rsidRDefault="00CB0E91" w:rsidP="00B0702A">
      <w:pPr>
        <w:pStyle w:val="a6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735B3F7" w14:textId="2E904CA4" w:rsidR="00CB0E91" w:rsidRDefault="00CB0E91" w:rsidP="00B0702A">
      <w:pPr>
        <w:pStyle w:val="a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 xml:space="preserve">Колеги, </w:t>
      </w:r>
      <w:r w:rsidR="00ED5E5C">
        <w:rPr>
          <w:rFonts w:ascii="Times New Roman" w:hAnsi="Times New Roman"/>
          <w:bCs/>
          <w:iCs/>
          <w:sz w:val="24"/>
          <w:szCs w:val="24"/>
        </w:rPr>
        <w:t xml:space="preserve">Във връзка с получения сигнал, който разгледахме на предходното си заседание беше изискана информация от Районен съд-Разлог относно съдимостта на Александър Огнянов Крайнов, като ни беше отговорено, че съгласно ЗМСМА тези обстоятелства се </w:t>
      </w:r>
      <w:r w:rsidR="000B2562">
        <w:rPr>
          <w:rFonts w:ascii="Times New Roman" w:hAnsi="Times New Roman"/>
          <w:bCs/>
          <w:iCs/>
          <w:sz w:val="24"/>
          <w:szCs w:val="24"/>
        </w:rPr>
        <w:t>установяват от общинската администрация. Поради тази причина сме изпратили писмо до Кмета на Община Разлог с молба за съдействие. С вчерашна дата сме получили</w:t>
      </w:r>
      <w:r w:rsidR="00470563">
        <w:rPr>
          <w:rFonts w:ascii="Times New Roman" w:hAnsi="Times New Roman"/>
          <w:bCs/>
          <w:iCs/>
          <w:sz w:val="24"/>
          <w:szCs w:val="24"/>
        </w:rPr>
        <w:t xml:space="preserve"> необходимата информация. Предоставен ни е заверен препис на протокол по НОХ дело 156/2022г.</w:t>
      </w:r>
      <w:r w:rsidR="00F32E0B">
        <w:rPr>
          <w:rFonts w:ascii="Times New Roman" w:hAnsi="Times New Roman"/>
          <w:bCs/>
          <w:iCs/>
          <w:sz w:val="24"/>
          <w:szCs w:val="24"/>
        </w:rPr>
        <w:t>, от който става ясно, че Александър Крайнов е осъден с одобрено споразумение, като е отбелязано, че същото е влязло в сила на 04.04.2022г.</w:t>
      </w:r>
      <w:r w:rsidR="00CA40E8">
        <w:rPr>
          <w:rFonts w:ascii="Times New Roman" w:hAnsi="Times New Roman"/>
          <w:bCs/>
          <w:iCs/>
          <w:sz w:val="24"/>
          <w:szCs w:val="24"/>
        </w:rPr>
        <w:t xml:space="preserve"> На Крайнов е наложено наказание лишаване от свобода, за срок от 4 месеца, като изпълнението на същото е отложено за изпитателен срок от 3 години. Наложени са му същ</w:t>
      </w:r>
      <w:r w:rsidR="00045C81">
        <w:rPr>
          <w:rFonts w:ascii="Times New Roman" w:hAnsi="Times New Roman"/>
          <w:bCs/>
          <w:iCs/>
          <w:sz w:val="24"/>
          <w:szCs w:val="24"/>
        </w:rPr>
        <w:t>о</w:t>
      </w:r>
      <w:r w:rsidR="00CA40E8">
        <w:rPr>
          <w:rFonts w:ascii="Times New Roman" w:hAnsi="Times New Roman"/>
          <w:bCs/>
          <w:iCs/>
          <w:sz w:val="24"/>
          <w:szCs w:val="24"/>
        </w:rPr>
        <w:t xml:space="preserve"> така и наказание </w:t>
      </w:r>
      <w:r w:rsidR="00045C81">
        <w:rPr>
          <w:rFonts w:ascii="Times New Roman" w:hAnsi="Times New Roman"/>
          <w:bCs/>
          <w:iCs/>
          <w:sz w:val="24"/>
          <w:szCs w:val="24"/>
        </w:rPr>
        <w:t>„</w:t>
      </w:r>
      <w:r w:rsidR="00CA40E8">
        <w:rPr>
          <w:rFonts w:ascii="Times New Roman" w:hAnsi="Times New Roman"/>
          <w:bCs/>
          <w:iCs/>
          <w:sz w:val="24"/>
          <w:szCs w:val="24"/>
        </w:rPr>
        <w:t>глоба</w:t>
      </w:r>
      <w:r w:rsidR="00045C81">
        <w:rPr>
          <w:rFonts w:ascii="Times New Roman" w:hAnsi="Times New Roman"/>
          <w:bCs/>
          <w:iCs/>
          <w:sz w:val="24"/>
          <w:szCs w:val="24"/>
        </w:rPr>
        <w:t>“</w:t>
      </w:r>
      <w:r w:rsidR="00CA40E8">
        <w:rPr>
          <w:rFonts w:ascii="Times New Roman" w:hAnsi="Times New Roman"/>
          <w:bCs/>
          <w:iCs/>
          <w:sz w:val="24"/>
          <w:szCs w:val="24"/>
        </w:rPr>
        <w:t xml:space="preserve"> в размер на 190 лв., както и </w:t>
      </w:r>
      <w:r w:rsidR="00045C81">
        <w:rPr>
          <w:rFonts w:ascii="Times New Roman" w:hAnsi="Times New Roman"/>
          <w:bCs/>
          <w:iCs/>
          <w:sz w:val="24"/>
          <w:szCs w:val="24"/>
        </w:rPr>
        <w:t>„</w:t>
      </w:r>
      <w:r w:rsidR="00CA40E8">
        <w:rPr>
          <w:rFonts w:ascii="Times New Roman" w:hAnsi="Times New Roman"/>
          <w:bCs/>
          <w:iCs/>
          <w:sz w:val="24"/>
          <w:szCs w:val="24"/>
        </w:rPr>
        <w:t>лишаване от право да управлява МПС</w:t>
      </w:r>
      <w:r w:rsidR="00045C81">
        <w:rPr>
          <w:rFonts w:ascii="Times New Roman" w:hAnsi="Times New Roman"/>
          <w:bCs/>
          <w:iCs/>
          <w:sz w:val="24"/>
          <w:szCs w:val="24"/>
        </w:rPr>
        <w:t>“</w:t>
      </w:r>
      <w:r w:rsidR="00CA40E8">
        <w:rPr>
          <w:rFonts w:ascii="Times New Roman" w:hAnsi="Times New Roman"/>
          <w:bCs/>
          <w:iCs/>
          <w:sz w:val="24"/>
          <w:szCs w:val="24"/>
        </w:rPr>
        <w:t xml:space="preserve"> за срок от 6 месеца.</w:t>
      </w:r>
      <w:r w:rsidR="0015271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7EEB7FB" w14:textId="3EE988A9" w:rsidR="0015271F" w:rsidRDefault="0015271F" w:rsidP="00B0702A">
      <w:pPr>
        <w:pStyle w:val="a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Предвид това считам</w:t>
      </w:r>
      <w:r w:rsidR="00045C81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че са налице необходимите документи и условия и съгласно разпоредбите на чл. </w:t>
      </w:r>
      <w:r w:rsidR="00F75118">
        <w:rPr>
          <w:rFonts w:ascii="Times New Roman" w:hAnsi="Times New Roman"/>
          <w:bCs/>
          <w:iCs/>
          <w:sz w:val="24"/>
          <w:szCs w:val="24"/>
        </w:rPr>
        <w:t>30 от ЗМСМА и Решения на ЦИК 1133-МИ и 1134-МИ от 14.04.2022г. следва да вземем решение, с което да констатираме „</w:t>
      </w:r>
      <w:r w:rsidR="00F75118">
        <w:rPr>
          <w:rFonts w:ascii="Times New Roman" w:hAnsi="Times New Roman"/>
          <w:bCs/>
          <w:iCs/>
          <w:sz w:val="24"/>
          <w:szCs w:val="24"/>
          <w:lang w:val="en-US"/>
        </w:rPr>
        <w:t xml:space="preserve">ex </w:t>
      </w:r>
      <w:proofErr w:type="spellStart"/>
      <w:r w:rsidR="00F75118">
        <w:rPr>
          <w:rFonts w:ascii="Times New Roman" w:hAnsi="Times New Roman"/>
          <w:bCs/>
          <w:iCs/>
          <w:sz w:val="24"/>
          <w:szCs w:val="24"/>
          <w:lang w:val="en-US"/>
        </w:rPr>
        <w:t>lege</w:t>
      </w:r>
      <w:proofErr w:type="spellEnd"/>
      <w:r w:rsidR="00F75118">
        <w:rPr>
          <w:rFonts w:ascii="Times New Roman" w:hAnsi="Times New Roman"/>
          <w:bCs/>
          <w:iCs/>
          <w:sz w:val="24"/>
          <w:szCs w:val="24"/>
        </w:rPr>
        <w:t>“ п</w:t>
      </w:r>
      <w:r w:rsidR="009D622F">
        <w:rPr>
          <w:rFonts w:ascii="Times New Roman" w:hAnsi="Times New Roman"/>
          <w:bCs/>
          <w:iCs/>
          <w:sz w:val="24"/>
          <w:szCs w:val="24"/>
        </w:rPr>
        <w:t>редсрочното прекратяване на пъл</w:t>
      </w:r>
      <w:r w:rsidR="00045C81">
        <w:rPr>
          <w:rFonts w:ascii="Times New Roman" w:hAnsi="Times New Roman"/>
          <w:bCs/>
          <w:iCs/>
          <w:sz w:val="24"/>
          <w:szCs w:val="24"/>
        </w:rPr>
        <w:t>номощията на Александър Крайнов</w:t>
      </w:r>
      <w:r w:rsidR="009D622F">
        <w:rPr>
          <w:rFonts w:ascii="Times New Roman" w:hAnsi="Times New Roman"/>
          <w:bCs/>
          <w:iCs/>
          <w:sz w:val="24"/>
          <w:szCs w:val="24"/>
        </w:rPr>
        <w:t xml:space="preserve"> като общински съветник и на негово място да обявим за избран следващия кандидат от листата на БСП за България, а </w:t>
      </w:r>
      <w:r w:rsidR="00587C75">
        <w:rPr>
          <w:rFonts w:ascii="Times New Roman" w:hAnsi="Times New Roman"/>
          <w:bCs/>
          <w:iCs/>
          <w:sz w:val="24"/>
          <w:szCs w:val="24"/>
        </w:rPr>
        <w:t>именно Румяна</w:t>
      </w:r>
      <w:r w:rsidR="00045C81">
        <w:rPr>
          <w:rFonts w:ascii="Times New Roman" w:hAnsi="Times New Roman"/>
          <w:bCs/>
          <w:iCs/>
          <w:sz w:val="24"/>
          <w:szCs w:val="24"/>
        </w:rPr>
        <w:t xml:space="preserve"> Атанасова</w:t>
      </w:r>
      <w:r w:rsidR="00587C75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587C75">
        <w:rPr>
          <w:rFonts w:ascii="Times New Roman" w:hAnsi="Times New Roman"/>
          <w:bCs/>
          <w:iCs/>
          <w:sz w:val="24"/>
          <w:szCs w:val="24"/>
        </w:rPr>
        <w:t>Ячкова</w:t>
      </w:r>
      <w:proofErr w:type="spellEnd"/>
      <w:r w:rsidR="00587C75">
        <w:rPr>
          <w:rFonts w:ascii="Times New Roman" w:hAnsi="Times New Roman"/>
          <w:bCs/>
          <w:iCs/>
          <w:sz w:val="24"/>
          <w:szCs w:val="24"/>
        </w:rPr>
        <w:t xml:space="preserve"> и да й издадем удостоверение.</w:t>
      </w:r>
    </w:p>
    <w:p w14:paraId="3669BF9A" w14:textId="702038E8" w:rsidR="00587C75" w:rsidRDefault="00587C75" w:rsidP="00B0702A">
      <w:pPr>
        <w:pStyle w:val="a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</w:p>
    <w:p w14:paraId="1F34113F" w14:textId="1936EA73" w:rsidR="00587C75" w:rsidRDefault="00587C75" w:rsidP="00B0702A">
      <w:pPr>
        <w:pStyle w:val="a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Има ли въпроси и изказвания по тази точка?</w:t>
      </w:r>
    </w:p>
    <w:p w14:paraId="6ACCFCDD" w14:textId="0D05D5FD" w:rsidR="00CD05A2" w:rsidRDefault="00CD05A2" w:rsidP="00B0702A">
      <w:pPr>
        <w:pStyle w:val="a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Не виждам. Преминаваме към гласуване.</w:t>
      </w:r>
    </w:p>
    <w:p w14:paraId="65F5725D" w14:textId="77777777" w:rsidR="00587C75" w:rsidRPr="00F75118" w:rsidRDefault="00587C75" w:rsidP="00B0702A">
      <w:pPr>
        <w:pStyle w:val="a6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D15826A" w14:textId="14B697B5" w:rsidR="00AA063C" w:rsidRDefault="00026DB2" w:rsidP="00B0702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7FCD">
        <w:rPr>
          <w:rFonts w:ascii="Times New Roman" w:hAnsi="Times New Roman"/>
          <w:sz w:val="24"/>
          <w:szCs w:val="24"/>
        </w:rPr>
        <w:tab/>
      </w:r>
    </w:p>
    <w:p w14:paraId="2BBDE243" w14:textId="77777777" w:rsidR="00A303F3" w:rsidRDefault="00A303F3" w:rsidP="003F7FC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F3BB0B1" w14:textId="77777777" w:rsidR="008A0E1E" w:rsidRDefault="008A0E1E" w:rsidP="00A303F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9DF364" w14:textId="049FBDA9" w:rsidR="00A303F3" w:rsidRPr="00A303F3" w:rsidRDefault="00A303F3" w:rsidP="00A303F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303F3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14:paraId="7C8F0F01" w14:textId="77777777" w:rsidR="00A303F3" w:rsidRPr="00A303F3" w:rsidRDefault="00A303F3" w:rsidP="00A303F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73F84BD" w14:textId="2C168FAB" w:rsidR="00A303F3" w:rsidRPr="00A303F3" w:rsidRDefault="00A303F3" w:rsidP="00A303F3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Гласували 1</w:t>
      </w:r>
      <w:r w:rsidR="008A0E1E">
        <w:rPr>
          <w:rFonts w:ascii="Times New Roman" w:hAnsi="Times New Roman"/>
          <w:b/>
          <w:sz w:val="24"/>
          <w:szCs w:val="24"/>
          <w:u w:val="single"/>
          <w:lang w:val="en-US"/>
        </w:rPr>
        <w:t>0</w:t>
      </w:r>
      <w:r w:rsidRPr="00A303F3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 </w:t>
      </w:r>
    </w:p>
    <w:p w14:paraId="7AD4055F" w14:textId="77777777" w:rsidR="00A303F3" w:rsidRPr="00A303F3" w:rsidRDefault="00A303F3" w:rsidP="00A303F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2DF0EFD" w14:textId="630E8324" w:rsidR="00A303F3" w:rsidRDefault="00A303F3" w:rsidP="00A303F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1</w:t>
      </w:r>
      <w:r w:rsidR="008A0E1E">
        <w:rPr>
          <w:rFonts w:ascii="Times New Roman" w:hAnsi="Times New Roman"/>
          <w:b/>
          <w:sz w:val="24"/>
          <w:szCs w:val="24"/>
          <w:u w:val="single"/>
          <w:lang w:val="en-US"/>
        </w:rPr>
        <w:t>0</w:t>
      </w:r>
      <w:r w:rsidRPr="00A303F3">
        <w:rPr>
          <w:rFonts w:ascii="Times New Roman" w:hAnsi="Times New Roman"/>
          <w:sz w:val="24"/>
          <w:szCs w:val="24"/>
        </w:rPr>
        <w:t xml:space="preserve"> Илонка Захариева </w:t>
      </w:r>
      <w:proofErr w:type="spellStart"/>
      <w:r w:rsidRPr="00A303F3">
        <w:rPr>
          <w:rFonts w:ascii="Times New Roman" w:hAnsi="Times New Roman"/>
          <w:sz w:val="24"/>
          <w:szCs w:val="24"/>
        </w:rPr>
        <w:t>Пандева</w:t>
      </w:r>
      <w:proofErr w:type="spellEnd"/>
      <w:r w:rsidRPr="00A303F3">
        <w:rPr>
          <w:rFonts w:ascii="Times New Roman" w:hAnsi="Times New Roman"/>
          <w:sz w:val="24"/>
          <w:szCs w:val="24"/>
        </w:rPr>
        <w:t xml:space="preserve">,  Славчо Иванов Попов, Любомир Василев </w:t>
      </w:r>
      <w:proofErr w:type="spellStart"/>
      <w:r w:rsidRPr="00A303F3">
        <w:rPr>
          <w:rFonts w:ascii="Times New Roman" w:hAnsi="Times New Roman"/>
          <w:sz w:val="24"/>
          <w:szCs w:val="24"/>
        </w:rPr>
        <w:t>Влайн</w:t>
      </w:r>
      <w:proofErr w:type="spellEnd"/>
      <w:r w:rsidRPr="00A303F3">
        <w:rPr>
          <w:rFonts w:ascii="Times New Roman" w:hAnsi="Times New Roman"/>
          <w:sz w:val="24"/>
          <w:szCs w:val="24"/>
        </w:rPr>
        <w:t xml:space="preserve">, Стефка Николаева </w:t>
      </w:r>
      <w:proofErr w:type="spellStart"/>
      <w:r w:rsidRPr="00A303F3">
        <w:rPr>
          <w:rFonts w:ascii="Times New Roman" w:hAnsi="Times New Roman"/>
          <w:sz w:val="24"/>
          <w:szCs w:val="24"/>
        </w:rPr>
        <w:t>Пукнева</w:t>
      </w:r>
      <w:proofErr w:type="spellEnd"/>
      <w:r w:rsidRPr="00A303F3">
        <w:rPr>
          <w:rFonts w:ascii="Times New Roman" w:hAnsi="Times New Roman"/>
          <w:sz w:val="24"/>
          <w:szCs w:val="24"/>
        </w:rPr>
        <w:t xml:space="preserve">, Нели Асенова Благоева, Любка Костадинова Карамфилова, Михаела Георгиева </w:t>
      </w:r>
      <w:proofErr w:type="spellStart"/>
      <w:r w:rsidRPr="00A303F3">
        <w:rPr>
          <w:rFonts w:ascii="Times New Roman" w:hAnsi="Times New Roman"/>
          <w:sz w:val="24"/>
          <w:szCs w:val="24"/>
        </w:rPr>
        <w:t>Клечерова</w:t>
      </w:r>
      <w:proofErr w:type="spellEnd"/>
      <w:r w:rsidRPr="00A303F3">
        <w:rPr>
          <w:rFonts w:ascii="Times New Roman" w:hAnsi="Times New Roman"/>
          <w:sz w:val="24"/>
          <w:szCs w:val="24"/>
        </w:rPr>
        <w:t xml:space="preserve">, </w:t>
      </w:r>
      <w:r w:rsidR="00CF4984">
        <w:rPr>
          <w:rFonts w:ascii="Times New Roman" w:hAnsi="Times New Roman"/>
          <w:sz w:val="24"/>
          <w:szCs w:val="24"/>
        </w:rPr>
        <w:t xml:space="preserve">Крум Костадинов </w:t>
      </w:r>
      <w:proofErr w:type="spellStart"/>
      <w:r w:rsidR="00CF4984">
        <w:rPr>
          <w:rFonts w:ascii="Times New Roman" w:hAnsi="Times New Roman"/>
          <w:sz w:val="24"/>
          <w:szCs w:val="24"/>
        </w:rPr>
        <w:t>Котупанов</w:t>
      </w:r>
      <w:proofErr w:type="spellEnd"/>
      <w:r w:rsidRPr="00A303F3">
        <w:rPr>
          <w:rFonts w:ascii="Times New Roman" w:hAnsi="Times New Roman"/>
          <w:sz w:val="24"/>
          <w:szCs w:val="24"/>
        </w:rPr>
        <w:t>, Костадинка Христова Кърджиева, Тони Найденов Томов</w:t>
      </w:r>
    </w:p>
    <w:p w14:paraId="324ED4F4" w14:textId="77777777" w:rsidR="00A303F3" w:rsidRPr="00A303F3" w:rsidRDefault="00A303F3" w:rsidP="00A303F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54C74B4" w14:textId="77777777" w:rsidR="00A303F3" w:rsidRPr="00A303F3" w:rsidRDefault="00A303F3" w:rsidP="00A303F3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03F3">
        <w:rPr>
          <w:rFonts w:ascii="Times New Roman" w:hAnsi="Times New Roman"/>
          <w:sz w:val="24"/>
          <w:szCs w:val="24"/>
        </w:rPr>
        <w:t xml:space="preserve"> </w:t>
      </w:r>
      <w:r w:rsidRPr="00A303F3">
        <w:rPr>
          <w:rFonts w:ascii="Times New Roman" w:hAnsi="Times New Roman"/>
          <w:b/>
          <w:sz w:val="24"/>
          <w:szCs w:val="24"/>
          <w:u w:val="single"/>
        </w:rPr>
        <w:t>„ПРОТИВ“ – няма</w:t>
      </w:r>
    </w:p>
    <w:p w14:paraId="3125CB9F" w14:textId="77777777" w:rsidR="002A0E1F" w:rsidRDefault="002A0E1F" w:rsidP="00CD6D8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2016F60" w14:textId="77777777" w:rsidR="00BD6A02" w:rsidRDefault="00BD6A02" w:rsidP="00CD6D8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След проведено гласуване ОИК Разлог, взе следното </w:t>
      </w:r>
    </w:p>
    <w:p w14:paraId="5C1A7CD5" w14:textId="77777777" w:rsidR="00BD6A02" w:rsidRDefault="00BD6A02" w:rsidP="00CD6D8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F33D1BD" w14:textId="1B82338A" w:rsidR="00BD6A02" w:rsidRDefault="00BD6A02" w:rsidP="00BD6A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 w:rsidR="00B0702A">
        <w:rPr>
          <w:rFonts w:ascii="Times New Roman" w:hAnsi="Times New Roman"/>
          <w:b/>
          <w:sz w:val="24"/>
          <w:szCs w:val="24"/>
        </w:rPr>
        <w:t xml:space="preserve"> </w:t>
      </w:r>
      <w:r w:rsidR="00A24B47">
        <w:rPr>
          <w:rFonts w:ascii="Times New Roman" w:hAnsi="Times New Roman"/>
          <w:b/>
          <w:sz w:val="24"/>
          <w:szCs w:val="24"/>
        </w:rPr>
        <w:t>№ 138/31.05.2022г.</w:t>
      </w:r>
    </w:p>
    <w:p w14:paraId="0202421D" w14:textId="4B09E173" w:rsidR="00B0702A" w:rsidRDefault="00B0702A" w:rsidP="00BD6A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551AD71C" w14:textId="26BBA251" w:rsidR="001D3B1E" w:rsidRDefault="001D3B1E" w:rsidP="001D3B1E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ОТНОСНО: констатиране прекратяването пълномощията на общинския съветник </w:t>
      </w:r>
      <w:r w:rsidR="00EC146E">
        <w:rPr>
          <w:rFonts w:ascii="Times New Roman" w:hAnsi="Times New Roman"/>
          <w:bCs/>
          <w:sz w:val="24"/>
          <w:szCs w:val="24"/>
        </w:rPr>
        <w:t>Александър Огнянов Крайнов и обявяване за избран на следващия в листата кандидат</w:t>
      </w:r>
    </w:p>
    <w:p w14:paraId="074ED5B2" w14:textId="77777777" w:rsidR="00EC146E" w:rsidRPr="001D3B1E" w:rsidRDefault="00EC146E" w:rsidP="001D3B1E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14:paraId="75E522FC" w14:textId="1F2862F4" w:rsidR="005467BD" w:rsidRDefault="00B0702A" w:rsidP="00D079C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079CB">
        <w:rPr>
          <w:rFonts w:ascii="Times New Roman" w:hAnsi="Times New Roman"/>
          <w:sz w:val="24"/>
          <w:szCs w:val="24"/>
        </w:rPr>
        <w:t>В ОИК-Разлог на 30.05.2022г. е постъпило писмо от Община Разлог, с което е предоставен заверен препис от протокол по НОХ дело 156/2022г. по описа на Районен съд-Разлог, от който е видно</w:t>
      </w:r>
      <w:r w:rsidR="00771A83">
        <w:rPr>
          <w:rFonts w:ascii="Times New Roman" w:hAnsi="Times New Roman"/>
          <w:sz w:val="24"/>
          <w:szCs w:val="24"/>
        </w:rPr>
        <w:t xml:space="preserve">, че Александър Огнянов Крайнов е осъден с наказание </w:t>
      </w:r>
      <w:r w:rsidR="00045C81">
        <w:rPr>
          <w:rFonts w:ascii="Times New Roman" w:hAnsi="Times New Roman"/>
          <w:sz w:val="24"/>
          <w:szCs w:val="24"/>
        </w:rPr>
        <w:t>„</w:t>
      </w:r>
      <w:r w:rsidR="00771A83">
        <w:rPr>
          <w:rFonts w:ascii="Times New Roman" w:hAnsi="Times New Roman"/>
          <w:sz w:val="24"/>
          <w:szCs w:val="24"/>
        </w:rPr>
        <w:t>лишаване от свобода</w:t>
      </w:r>
      <w:r w:rsidR="00045C81">
        <w:rPr>
          <w:rFonts w:ascii="Times New Roman" w:hAnsi="Times New Roman"/>
          <w:sz w:val="24"/>
          <w:szCs w:val="24"/>
        </w:rPr>
        <w:t>“</w:t>
      </w:r>
      <w:r w:rsidR="00771A83">
        <w:rPr>
          <w:rFonts w:ascii="Times New Roman" w:hAnsi="Times New Roman"/>
          <w:sz w:val="24"/>
          <w:szCs w:val="24"/>
        </w:rPr>
        <w:t xml:space="preserve"> за срок от 4 месеца, изпълнението на което е отложено за изпитателен срок от 3 години.</w:t>
      </w:r>
      <w:r w:rsidR="00C948BE">
        <w:rPr>
          <w:rFonts w:ascii="Times New Roman" w:hAnsi="Times New Roman"/>
          <w:sz w:val="24"/>
          <w:szCs w:val="24"/>
        </w:rPr>
        <w:t xml:space="preserve"> </w:t>
      </w:r>
      <w:r w:rsidR="007F448D">
        <w:rPr>
          <w:rFonts w:ascii="Times New Roman" w:hAnsi="Times New Roman"/>
          <w:sz w:val="24"/>
          <w:szCs w:val="24"/>
        </w:rPr>
        <w:t>Следва да се отбележи, че ЗМСМА не поставя разграничение дали наложеното наказание лишаване от свобода се търпи ефективно или изпълнението му е отложено</w:t>
      </w:r>
      <w:r w:rsidR="005467BD">
        <w:rPr>
          <w:rFonts w:ascii="Times New Roman" w:hAnsi="Times New Roman"/>
          <w:sz w:val="24"/>
          <w:szCs w:val="24"/>
        </w:rPr>
        <w:t>.</w:t>
      </w:r>
      <w:r w:rsidR="007F448D">
        <w:rPr>
          <w:rFonts w:ascii="Times New Roman" w:hAnsi="Times New Roman"/>
          <w:sz w:val="24"/>
          <w:szCs w:val="24"/>
        </w:rPr>
        <w:t xml:space="preserve"> В този случай, следва да се счита, че</w:t>
      </w:r>
      <w:r w:rsidR="00CD0D5B">
        <w:rPr>
          <w:rFonts w:ascii="Times New Roman" w:hAnsi="Times New Roman"/>
          <w:sz w:val="24"/>
          <w:szCs w:val="24"/>
        </w:rPr>
        <w:t xml:space="preserve"> се имат в предвид и двата вида изпълнение на наказанието лишаване от свобода. В тази насока и съдебна практика </w:t>
      </w:r>
      <w:r w:rsidR="00F0550B">
        <w:rPr>
          <w:rFonts w:ascii="Times New Roman" w:hAnsi="Times New Roman"/>
          <w:sz w:val="24"/>
          <w:szCs w:val="24"/>
        </w:rPr>
        <w:t>по този въпрос. От така представените документи се удостоверяват настъпили факти и обстоятелства, на основание на които по закон /</w:t>
      </w:r>
      <w:r w:rsidR="00F0550B">
        <w:rPr>
          <w:rFonts w:ascii="Times New Roman" w:hAnsi="Times New Roman"/>
          <w:sz w:val="24"/>
          <w:szCs w:val="24"/>
          <w:lang w:val="en-US"/>
        </w:rPr>
        <w:t xml:space="preserve">ex </w:t>
      </w:r>
      <w:proofErr w:type="spellStart"/>
      <w:r w:rsidR="00F0550B">
        <w:rPr>
          <w:rFonts w:ascii="Times New Roman" w:hAnsi="Times New Roman"/>
          <w:sz w:val="24"/>
          <w:szCs w:val="24"/>
          <w:lang w:val="en-US"/>
        </w:rPr>
        <w:t>lege</w:t>
      </w:r>
      <w:proofErr w:type="spellEnd"/>
      <w:r w:rsidR="00F0550B">
        <w:rPr>
          <w:rFonts w:ascii="Times New Roman" w:hAnsi="Times New Roman"/>
          <w:sz w:val="24"/>
          <w:szCs w:val="24"/>
          <w:lang w:val="en-US"/>
        </w:rPr>
        <w:t xml:space="preserve">/ </w:t>
      </w:r>
      <w:r w:rsidR="00F0550B">
        <w:rPr>
          <w:rFonts w:ascii="Times New Roman" w:hAnsi="Times New Roman"/>
          <w:sz w:val="24"/>
          <w:szCs w:val="24"/>
        </w:rPr>
        <w:t>предсрочно са прекратени</w:t>
      </w:r>
      <w:r w:rsidR="001B6602">
        <w:rPr>
          <w:rFonts w:ascii="Times New Roman" w:hAnsi="Times New Roman"/>
          <w:sz w:val="24"/>
          <w:szCs w:val="24"/>
        </w:rPr>
        <w:t xml:space="preserve"> пълномощията на общинския съветник Александър Огнянов Крайнов – основание по чл. 30, ал. 4, т. </w:t>
      </w:r>
      <w:r w:rsidR="00471DEA">
        <w:rPr>
          <w:rFonts w:ascii="Times New Roman" w:hAnsi="Times New Roman"/>
          <w:sz w:val="24"/>
          <w:szCs w:val="24"/>
        </w:rPr>
        <w:t>2 от ЗМСМА. Действително престъплението за което е осъден Крайнов</w:t>
      </w:r>
      <w:r w:rsidR="004700FF">
        <w:rPr>
          <w:rFonts w:ascii="Times New Roman" w:hAnsi="Times New Roman"/>
          <w:sz w:val="24"/>
          <w:szCs w:val="24"/>
        </w:rPr>
        <w:t xml:space="preserve"> е умишлено такова. На същият е било повдигнато обвинение от Прокуратурата на Република България. За извършеното от него деяние</w:t>
      </w:r>
      <w:r w:rsidR="00C14CB8">
        <w:rPr>
          <w:rFonts w:ascii="Times New Roman" w:hAnsi="Times New Roman"/>
          <w:sz w:val="24"/>
          <w:szCs w:val="24"/>
        </w:rPr>
        <w:t xml:space="preserve"> му е наложено наказание лишаване от свобода. Независимо, че изпълнението на наказанието е отложено с изпитателен срок от 3 години, то ОИК-Разлог счита, е </w:t>
      </w:r>
      <w:r w:rsidR="00795DF6">
        <w:rPr>
          <w:rFonts w:ascii="Times New Roman" w:hAnsi="Times New Roman"/>
          <w:sz w:val="24"/>
          <w:szCs w:val="24"/>
        </w:rPr>
        <w:t>налице основанието на нормата на чл. 30, ал. 4, т. 2 от ЗМСМА, тъй като същата не провежда разграничение дали изпълнението на наказанието е отложено или същото следва да се т</w:t>
      </w:r>
      <w:r w:rsidR="00F84D72">
        <w:rPr>
          <w:rFonts w:ascii="Times New Roman" w:hAnsi="Times New Roman"/>
          <w:sz w:val="24"/>
          <w:szCs w:val="24"/>
        </w:rPr>
        <w:t xml:space="preserve">ърпи ефективно. В случая се касае за наличието на факти и обстоятелства, които по силата на закона водят до </w:t>
      </w:r>
      <w:r w:rsidR="006148DA">
        <w:rPr>
          <w:rFonts w:ascii="Times New Roman" w:hAnsi="Times New Roman"/>
          <w:sz w:val="24"/>
          <w:szCs w:val="24"/>
        </w:rPr>
        <w:t xml:space="preserve">предсрочно прекратяване на пълномощията на общински съветник, без да е необходимо някакви други действия да се предприемат от него или от ОИК. В случая ОИК-Разлог само констатира настъпилите факти и обстоятелства и е длъжна да се произнесе с </w:t>
      </w:r>
      <w:r w:rsidR="001D3B1E">
        <w:rPr>
          <w:rFonts w:ascii="Times New Roman" w:hAnsi="Times New Roman"/>
          <w:sz w:val="24"/>
          <w:szCs w:val="24"/>
        </w:rPr>
        <w:t>решение в условията на обвързана компетентност</w:t>
      </w:r>
      <w:r w:rsidR="00BC4754">
        <w:rPr>
          <w:rFonts w:ascii="Times New Roman" w:hAnsi="Times New Roman"/>
          <w:sz w:val="24"/>
          <w:szCs w:val="24"/>
        </w:rPr>
        <w:t xml:space="preserve"> с което да прекрати пълномощията на общинския съветник и да анулира издаденото му удостоверение. </w:t>
      </w:r>
    </w:p>
    <w:p w14:paraId="4E4F76F9" w14:textId="77777777" w:rsidR="00597A90" w:rsidRDefault="00597A90" w:rsidP="00D079C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27C09E4" w14:textId="45BCD56F" w:rsidR="005467BD" w:rsidRDefault="00C56278" w:rsidP="005467B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основание чл. 87, ал. 1, т. 1 и т.24, във връзка с чл. 458 от Изборния кодекс и чл. 30, ал. 7, във връзка с чл. 30, ал. 4, т. 2 от ЗМСМА</w:t>
      </w:r>
      <w:r w:rsidR="00503B11">
        <w:rPr>
          <w:rFonts w:ascii="Times New Roman" w:hAnsi="Times New Roman"/>
          <w:sz w:val="24"/>
          <w:szCs w:val="24"/>
        </w:rPr>
        <w:t>, Общинска избирателна комисия-Разлог</w:t>
      </w:r>
    </w:p>
    <w:p w14:paraId="7854D092" w14:textId="5A5516AC" w:rsidR="00503B11" w:rsidRDefault="00503B11" w:rsidP="00503B1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РЕШИ:</w:t>
      </w:r>
    </w:p>
    <w:p w14:paraId="0D53B076" w14:textId="77777777" w:rsidR="00503B11" w:rsidRDefault="00503B11" w:rsidP="00503B1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41F2FE" w14:textId="64CE06F9" w:rsidR="00503B11" w:rsidRDefault="00503B11" w:rsidP="00503B1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Констатира предсрочно прекратяване на пълномощията на Александър Огнянов Крайнов</w:t>
      </w:r>
      <w:r w:rsidR="00D86213">
        <w:rPr>
          <w:rFonts w:ascii="Times New Roman" w:hAnsi="Times New Roman"/>
          <w:sz w:val="24"/>
          <w:szCs w:val="24"/>
        </w:rPr>
        <w:t>, като общински съветник.</w:t>
      </w:r>
    </w:p>
    <w:p w14:paraId="4EEE6D33" w14:textId="2BE02933" w:rsidR="008A0E1E" w:rsidRDefault="008A0E1E" w:rsidP="00503B1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D0AE43B" w14:textId="6342BF10" w:rsidR="000D5671" w:rsidRPr="00451CDE" w:rsidRDefault="000D5671" w:rsidP="00503B1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Анулира издаденото му удостоверение изх. № </w:t>
      </w:r>
      <w:r w:rsidR="00451CDE">
        <w:rPr>
          <w:rFonts w:ascii="Times New Roman" w:hAnsi="Times New Roman"/>
          <w:sz w:val="24"/>
          <w:szCs w:val="24"/>
          <w:lang w:val="en-US"/>
        </w:rPr>
        <w:t>502/13.11.2019</w:t>
      </w:r>
      <w:r w:rsidR="00451CDE">
        <w:rPr>
          <w:rFonts w:ascii="Times New Roman" w:hAnsi="Times New Roman"/>
          <w:sz w:val="24"/>
          <w:szCs w:val="24"/>
        </w:rPr>
        <w:t>г.</w:t>
      </w:r>
    </w:p>
    <w:p w14:paraId="6EA0107A" w14:textId="73FAEF32" w:rsidR="00D86213" w:rsidRDefault="00D86213" w:rsidP="00503B1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Обявява за избран за общински съветник Румяна Атанасова </w:t>
      </w:r>
      <w:proofErr w:type="spellStart"/>
      <w:r>
        <w:rPr>
          <w:rFonts w:ascii="Times New Roman" w:hAnsi="Times New Roman"/>
          <w:sz w:val="24"/>
          <w:szCs w:val="24"/>
        </w:rPr>
        <w:t>Ячкова</w:t>
      </w:r>
      <w:proofErr w:type="spellEnd"/>
      <w:r>
        <w:rPr>
          <w:rFonts w:ascii="Times New Roman" w:hAnsi="Times New Roman"/>
          <w:sz w:val="24"/>
          <w:szCs w:val="24"/>
        </w:rPr>
        <w:t>, следващ в листата на Коалиция БСП за България</w:t>
      </w:r>
      <w:r w:rsidR="00BC4754">
        <w:rPr>
          <w:rFonts w:ascii="Times New Roman" w:hAnsi="Times New Roman"/>
          <w:sz w:val="24"/>
          <w:szCs w:val="24"/>
        </w:rPr>
        <w:t xml:space="preserve"> кандидат.</w:t>
      </w:r>
    </w:p>
    <w:p w14:paraId="7CB751AA" w14:textId="413558A1" w:rsidR="000D5671" w:rsidRDefault="000D5671" w:rsidP="00503B1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обявени</w:t>
      </w:r>
      <w:r w:rsidR="00832CE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за избран общински съветник да се издаде удостоверение.</w:t>
      </w:r>
    </w:p>
    <w:p w14:paraId="3695FDB8" w14:textId="61E70034" w:rsidR="00832CEB" w:rsidRDefault="00832CEB" w:rsidP="00503B1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33E0">
        <w:rPr>
          <w:rFonts w:ascii="Times New Roman" w:hAnsi="Times New Roman"/>
          <w:sz w:val="24"/>
          <w:szCs w:val="24"/>
        </w:rPr>
        <w:t>Копие от настоящето решение да се изпрати за сведение на Председателя на Общински съвет</w:t>
      </w:r>
      <w:r w:rsidR="000A7B28">
        <w:rPr>
          <w:rFonts w:ascii="Times New Roman" w:hAnsi="Times New Roman"/>
          <w:sz w:val="24"/>
          <w:szCs w:val="24"/>
        </w:rPr>
        <w:t xml:space="preserve"> – Разлог и на ЦИК.</w:t>
      </w:r>
    </w:p>
    <w:p w14:paraId="75FFA374" w14:textId="3DD3F3F4" w:rsidR="000A7B28" w:rsidRDefault="000A7B28" w:rsidP="00503B1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Решението на основание чл. 30, ал. 8 от ЗМСМА не подлежи на обжалване.</w:t>
      </w:r>
    </w:p>
    <w:p w14:paraId="1BA5EC61" w14:textId="77777777" w:rsidR="00BC4754" w:rsidRPr="00503B11" w:rsidRDefault="00BC4754" w:rsidP="00503B1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B9462D8" w14:textId="77777777" w:rsidR="005467BD" w:rsidRPr="005467BD" w:rsidRDefault="005467BD" w:rsidP="005467B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26A0CB6B" w14:textId="77777777" w:rsidR="008D31B4" w:rsidRPr="008D31B4" w:rsidRDefault="00BD6A02" w:rsidP="00B0702A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01A87E46" w14:textId="77777777" w:rsidR="00232CF3" w:rsidRPr="00232CF3" w:rsidRDefault="00232CF3" w:rsidP="00232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800F1F6" w14:textId="57F3DD70" w:rsidR="003910CF" w:rsidRDefault="003910CF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По точка </w:t>
      </w:r>
      <w:r w:rsidR="00EA2A69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</w:t>
      </w: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 ред: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Няма какво да се докладва</w:t>
      </w:r>
    </w:p>
    <w:p w14:paraId="174F3C7E" w14:textId="77777777" w:rsidR="003910CF" w:rsidRDefault="003910CF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55D06FB6" w14:textId="4D4F2573" w:rsidR="00CD6D84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Заседанието приключи в </w:t>
      </w:r>
      <w:r w:rsidR="005467BD">
        <w:rPr>
          <w:rFonts w:ascii="Times New Roman" w:eastAsia="Times New Roman" w:hAnsi="Times New Roman"/>
          <w:sz w:val="24"/>
          <w:szCs w:val="24"/>
        </w:rPr>
        <w:t>1</w:t>
      </w:r>
      <w:r w:rsidR="00451CDE">
        <w:rPr>
          <w:rFonts w:ascii="Times New Roman" w:eastAsia="Times New Roman" w:hAnsi="Times New Roman"/>
          <w:sz w:val="24"/>
          <w:szCs w:val="24"/>
        </w:rPr>
        <w:t>8.0</w:t>
      </w:r>
      <w:r w:rsidR="005467BD">
        <w:rPr>
          <w:rFonts w:ascii="Times New Roman" w:eastAsia="Times New Roman" w:hAnsi="Times New Roman"/>
          <w:sz w:val="24"/>
          <w:szCs w:val="24"/>
        </w:rPr>
        <w:t>0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14:paraId="6EB90132" w14:textId="77777777" w:rsidR="00451CDE" w:rsidRPr="000D7CE5" w:rsidRDefault="00451CDE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14:paraId="385A6CF6" w14:textId="77777777" w:rsidR="00CD6D84" w:rsidRPr="00FF0CAA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14:paraId="0012FD07" w14:textId="77777777" w:rsidR="00CD6D84" w:rsidRPr="000D7CE5" w:rsidRDefault="00CD6D84" w:rsidP="003910CF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>Председател: …………………..</w:t>
      </w:r>
    </w:p>
    <w:p w14:paraId="738198FB" w14:textId="77777777" w:rsidR="00CD6D84" w:rsidRPr="000D7CE5" w:rsidRDefault="005244EF" w:rsidP="003910C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/Илонка</w:t>
      </w:r>
      <w:r w:rsidR="00CD6D84" w:rsidRPr="000D7CE5">
        <w:rPr>
          <w:rFonts w:ascii="Times New Roman" w:eastAsia="Times New Roman" w:hAnsi="Times New Roman"/>
          <w:sz w:val="24"/>
          <w:szCs w:val="24"/>
        </w:rPr>
        <w:t xml:space="preserve"> Пандева/</w:t>
      </w:r>
    </w:p>
    <w:p w14:paraId="4DD6D22A" w14:textId="77777777" w:rsidR="00CD6D84" w:rsidRPr="000D7CE5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5497BFC" w14:textId="77777777" w:rsidR="00CD6D84" w:rsidRPr="000D7CE5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F264D83" w14:textId="628AC87E" w:rsidR="00CD6D84" w:rsidRPr="000D7CE5" w:rsidRDefault="003910CF" w:rsidP="00CD6D8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CD6D84" w:rsidRPr="000D7CE5">
        <w:rPr>
          <w:rFonts w:ascii="Times New Roman" w:eastAsia="Times New Roman" w:hAnsi="Times New Roman"/>
          <w:sz w:val="24"/>
          <w:szCs w:val="24"/>
        </w:rPr>
        <w:t xml:space="preserve">Секретар: </w:t>
      </w:r>
      <w:r w:rsidR="00EA2A69">
        <w:rPr>
          <w:rFonts w:ascii="Times New Roman" w:eastAsia="Times New Roman" w:hAnsi="Times New Roman"/>
          <w:sz w:val="24"/>
          <w:szCs w:val="24"/>
        </w:rPr>
        <w:t>….</w:t>
      </w:r>
      <w:r w:rsidR="00CD6D84" w:rsidRPr="000D7CE5">
        <w:rPr>
          <w:rFonts w:ascii="Times New Roman" w:eastAsia="Times New Roman" w:hAnsi="Times New Roman"/>
          <w:sz w:val="24"/>
          <w:szCs w:val="24"/>
        </w:rPr>
        <w:t>…………………</w:t>
      </w:r>
    </w:p>
    <w:p w14:paraId="6B7861B2" w14:textId="77777777" w:rsidR="00447EA4" w:rsidRPr="003910CF" w:rsidRDefault="00CD6D84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3910CF">
        <w:rPr>
          <w:rFonts w:ascii="Times New Roman" w:eastAsia="Times New Roman" w:hAnsi="Times New Roman"/>
          <w:sz w:val="24"/>
          <w:szCs w:val="24"/>
        </w:rPr>
        <w:tab/>
      </w:r>
      <w:r w:rsidR="003910CF">
        <w:rPr>
          <w:rFonts w:ascii="Times New Roman" w:eastAsia="Times New Roman" w:hAnsi="Times New Roman"/>
          <w:sz w:val="24"/>
          <w:szCs w:val="24"/>
        </w:rPr>
        <w:tab/>
      </w:r>
      <w:r w:rsidR="003910CF">
        <w:rPr>
          <w:rFonts w:ascii="Times New Roman" w:eastAsia="Times New Roman" w:hAnsi="Times New Roman"/>
          <w:sz w:val="24"/>
          <w:szCs w:val="24"/>
        </w:rPr>
        <w:tab/>
      </w:r>
      <w:r w:rsidR="003910CF">
        <w:rPr>
          <w:rFonts w:ascii="Times New Roman" w:eastAsia="Times New Roman" w:hAnsi="Times New Roman"/>
          <w:sz w:val="24"/>
          <w:szCs w:val="24"/>
        </w:rPr>
        <w:tab/>
        <w:t xml:space="preserve">                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 /</w:t>
      </w:r>
      <w:r>
        <w:rPr>
          <w:rFonts w:ascii="Times New Roman" w:eastAsia="Times New Roman" w:hAnsi="Times New Roman"/>
          <w:sz w:val="24"/>
          <w:szCs w:val="24"/>
        </w:rPr>
        <w:t xml:space="preserve">Любомир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Влайн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</w:rPr>
        <w:tab/>
      </w:r>
    </w:p>
    <w:sectPr w:rsidR="00447EA4" w:rsidRPr="003910CF" w:rsidSect="00156A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9D4A57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00BA"/>
    <w:multiLevelType w:val="hybridMultilevel"/>
    <w:tmpl w:val="363E7A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1676F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34B3397"/>
    <w:multiLevelType w:val="hybridMultilevel"/>
    <w:tmpl w:val="A5B0FA4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EA0636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504E1"/>
    <w:multiLevelType w:val="hybridMultilevel"/>
    <w:tmpl w:val="3C8068D2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66A67"/>
    <w:multiLevelType w:val="hybridMultilevel"/>
    <w:tmpl w:val="C30E8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409D5"/>
    <w:multiLevelType w:val="hybridMultilevel"/>
    <w:tmpl w:val="A5B0FA4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217130"/>
    <w:multiLevelType w:val="hybridMultilevel"/>
    <w:tmpl w:val="363E7A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B62E0"/>
    <w:multiLevelType w:val="hybridMultilevel"/>
    <w:tmpl w:val="A5B0FA4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3FC16C7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9294C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6657F"/>
    <w:multiLevelType w:val="hybridMultilevel"/>
    <w:tmpl w:val="1F7C4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602E8"/>
    <w:multiLevelType w:val="hybridMultilevel"/>
    <w:tmpl w:val="1F7C4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83591"/>
    <w:multiLevelType w:val="hybridMultilevel"/>
    <w:tmpl w:val="676C21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0"/>
  </w:num>
  <w:num w:numId="7">
    <w:abstractNumId w:val="14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3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34"/>
    <w:rsid w:val="00005773"/>
    <w:rsid w:val="00005F75"/>
    <w:rsid w:val="00020A63"/>
    <w:rsid w:val="00025256"/>
    <w:rsid w:val="00026DB2"/>
    <w:rsid w:val="00045C81"/>
    <w:rsid w:val="000562F8"/>
    <w:rsid w:val="000735F1"/>
    <w:rsid w:val="000A7B28"/>
    <w:rsid w:val="000B2562"/>
    <w:rsid w:val="000D33E0"/>
    <w:rsid w:val="000D5671"/>
    <w:rsid w:val="0015271F"/>
    <w:rsid w:val="00156A8A"/>
    <w:rsid w:val="001917CA"/>
    <w:rsid w:val="001B6602"/>
    <w:rsid w:val="001D3B1E"/>
    <w:rsid w:val="001F644F"/>
    <w:rsid w:val="00223FFA"/>
    <w:rsid w:val="00232CF3"/>
    <w:rsid w:val="0029781B"/>
    <w:rsid w:val="002A0E1F"/>
    <w:rsid w:val="0031688F"/>
    <w:rsid w:val="003407DF"/>
    <w:rsid w:val="003910CF"/>
    <w:rsid w:val="003D6985"/>
    <w:rsid w:val="003F7FCD"/>
    <w:rsid w:val="00443EA7"/>
    <w:rsid w:val="00447EA4"/>
    <w:rsid w:val="00451CDE"/>
    <w:rsid w:val="004700FF"/>
    <w:rsid w:val="00470563"/>
    <w:rsid w:val="00471DEA"/>
    <w:rsid w:val="00503B11"/>
    <w:rsid w:val="005174C0"/>
    <w:rsid w:val="005244EF"/>
    <w:rsid w:val="00536A34"/>
    <w:rsid w:val="005408C2"/>
    <w:rsid w:val="00545B47"/>
    <w:rsid w:val="00546707"/>
    <w:rsid w:val="005467BD"/>
    <w:rsid w:val="00563065"/>
    <w:rsid w:val="0058098E"/>
    <w:rsid w:val="00587C75"/>
    <w:rsid w:val="00597A90"/>
    <w:rsid w:val="006148DA"/>
    <w:rsid w:val="006578EB"/>
    <w:rsid w:val="00662D7A"/>
    <w:rsid w:val="00666116"/>
    <w:rsid w:val="006A2713"/>
    <w:rsid w:val="006B4AF5"/>
    <w:rsid w:val="006C716A"/>
    <w:rsid w:val="006F7633"/>
    <w:rsid w:val="007502A7"/>
    <w:rsid w:val="00771A83"/>
    <w:rsid w:val="00795DF6"/>
    <w:rsid w:val="007D1435"/>
    <w:rsid w:val="007F448D"/>
    <w:rsid w:val="00832CEB"/>
    <w:rsid w:val="008A0E1E"/>
    <w:rsid w:val="008D31B4"/>
    <w:rsid w:val="00940B2C"/>
    <w:rsid w:val="00990210"/>
    <w:rsid w:val="009D19C5"/>
    <w:rsid w:val="009D622F"/>
    <w:rsid w:val="00A01EAD"/>
    <w:rsid w:val="00A20091"/>
    <w:rsid w:val="00A20136"/>
    <w:rsid w:val="00A24B47"/>
    <w:rsid w:val="00A303F3"/>
    <w:rsid w:val="00A968D3"/>
    <w:rsid w:val="00AA063C"/>
    <w:rsid w:val="00AA0FA0"/>
    <w:rsid w:val="00AB2876"/>
    <w:rsid w:val="00AE5EF4"/>
    <w:rsid w:val="00B06BB3"/>
    <w:rsid w:val="00B0702A"/>
    <w:rsid w:val="00B40E7C"/>
    <w:rsid w:val="00BB25C9"/>
    <w:rsid w:val="00BC4754"/>
    <w:rsid w:val="00BD6A02"/>
    <w:rsid w:val="00C14CB8"/>
    <w:rsid w:val="00C56278"/>
    <w:rsid w:val="00C948BE"/>
    <w:rsid w:val="00CA40E8"/>
    <w:rsid w:val="00CA7F51"/>
    <w:rsid w:val="00CB0E91"/>
    <w:rsid w:val="00CD05A2"/>
    <w:rsid w:val="00CD0D5B"/>
    <w:rsid w:val="00CD6D84"/>
    <w:rsid w:val="00CF4984"/>
    <w:rsid w:val="00CF537E"/>
    <w:rsid w:val="00D079CB"/>
    <w:rsid w:val="00D42D56"/>
    <w:rsid w:val="00D4418F"/>
    <w:rsid w:val="00D510FD"/>
    <w:rsid w:val="00D61E3D"/>
    <w:rsid w:val="00D77BA5"/>
    <w:rsid w:val="00D86213"/>
    <w:rsid w:val="00DB15E7"/>
    <w:rsid w:val="00DF19A8"/>
    <w:rsid w:val="00E01ECF"/>
    <w:rsid w:val="00E02061"/>
    <w:rsid w:val="00E3040F"/>
    <w:rsid w:val="00E405F1"/>
    <w:rsid w:val="00E52717"/>
    <w:rsid w:val="00E8577F"/>
    <w:rsid w:val="00E91DAC"/>
    <w:rsid w:val="00EA2A69"/>
    <w:rsid w:val="00EC146E"/>
    <w:rsid w:val="00ED5E5C"/>
    <w:rsid w:val="00F0550B"/>
    <w:rsid w:val="00F32E0B"/>
    <w:rsid w:val="00F75118"/>
    <w:rsid w:val="00F84D72"/>
    <w:rsid w:val="00FB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C492"/>
  <w15:docId w15:val="{1ACDD9F4-8145-4007-9738-F978B2BA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407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D6D8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D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3FCA-5D79-461D-9ACE-4DEF22F7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КАТЕРИНА НИКОЛОВА</cp:lastModifiedBy>
  <cp:revision>6</cp:revision>
  <cp:lastPrinted>2022-05-31T14:30:00Z</cp:lastPrinted>
  <dcterms:created xsi:type="dcterms:W3CDTF">2022-05-31T07:58:00Z</dcterms:created>
  <dcterms:modified xsi:type="dcterms:W3CDTF">2022-05-31T15:04:00Z</dcterms:modified>
</cp:coreProperties>
</file>