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ПРОТОКОЛ №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Днес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26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eastAsia="Times New Roman" w:hAnsi="Times New Roman"/>
          <w:b/>
          <w:sz w:val="24"/>
          <w:szCs w:val="24"/>
        </w:rPr>
        <w:t>.2019</w:t>
      </w:r>
      <w:r>
        <w:rPr>
          <w:rFonts w:ascii="Times New Roman" w:eastAsia="Times New Roman" w:hAnsi="Times New Roman"/>
          <w:sz w:val="24"/>
          <w:szCs w:val="24"/>
        </w:rPr>
        <w:t xml:space="preserve"> г., </w:t>
      </w:r>
      <w:r>
        <w:rPr>
          <w:rFonts w:ascii="Times New Roman" w:eastAsia="Times New Roman" w:hAnsi="Times New Roman"/>
          <w:b/>
          <w:sz w:val="24"/>
          <w:szCs w:val="24"/>
        </w:rPr>
        <w:t>17,00 часа</w:t>
      </w:r>
      <w:r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F104C7" w:rsidRDefault="00F104C7" w:rsidP="00F104C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pStyle w:val="a4"/>
        <w:numPr>
          <w:ilvl w:val="0"/>
          <w:numId w:val="9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Регистрация на </w:t>
      </w:r>
      <w:proofErr w:type="spellStart"/>
      <w:r>
        <w:rPr>
          <w:b/>
          <w:i/>
          <w:shd w:val="clear" w:color="auto" w:fill="FFFFFF"/>
        </w:rPr>
        <w:t>застъпници</w:t>
      </w:r>
      <w:proofErr w:type="spellEnd"/>
      <w:r>
        <w:rPr>
          <w:b/>
          <w:i/>
          <w:shd w:val="clear" w:color="auto" w:fill="FFFFFF"/>
        </w:rPr>
        <w:t xml:space="preserve"> на кандидатски листи.</w:t>
      </w:r>
    </w:p>
    <w:p w:rsidR="00F104C7" w:rsidRDefault="00F104C7" w:rsidP="00F104C7">
      <w:pPr>
        <w:pStyle w:val="a4"/>
        <w:numPr>
          <w:ilvl w:val="0"/>
          <w:numId w:val="9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Публикуване на представители на кандидатска листа.</w:t>
      </w:r>
    </w:p>
    <w:p w:rsidR="00F104C7" w:rsidRDefault="00F104C7" w:rsidP="00F104C7">
      <w:pPr>
        <w:pStyle w:val="a4"/>
        <w:spacing w:after="0" w:line="240" w:lineRule="auto"/>
        <w:ind w:left="928"/>
        <w:jc w:val="both"/>
        <w:rPr>
          <w:b/>
          <w:i/>
          <w:shd w:val="clear" w:color="auto" w:fill="FFFFFF"/>
        </w:rPr>
      </w:pPr>
    </w:p>
    <w:p w:rsidR="00F104C7" w:rsidRDefault="00F104C7" w:rsidP="00F104C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F104C7" w:rsidRDefault="00F104C7" w:rsidP="00F104C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104C7" w:rsidRDefault="00F104C7" w:rsidP="00F104C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F104C7" w:rsidRDefault="00F104C7" w:rsidP="00F104C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F104C7" w:rsidRDefault="00F104C7" w:rsidP="00F104C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104C7" w:rsidRDefault="00F104C7" w:rsidP="00F104C7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>
        <w:rPr>
          <w:rFonts w:ascii="Times New Roman" w:hAnsi="Times New Roman"/>
          <w:b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F104C7" w:rsidRDefault="00F104C7" w:rsidP="00F104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</w:pPr>
    </w:p>
    <w:p w:rsidR="00F104C7" w:rsidRDefault="00F104C7" w:rsidP="00F104C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04C7" w:rsidRDefault="00F104C7" w:rsidP="00F104C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1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shd w:val="clear" w:color="auto" w:fill="FFFFFF"/>
        </w:rPr>
        <w:t xml:space="preserve">Регистрация на </w:t>
      </w:r>
      <w:proofErr w:type="spellStart"/>
      <w:r>
        <w:rPr>
          <w:rFonts w:ascii="Times New Roman" w:hAnsi="Times New Roman"/>
          <w:b/>
          <w:i/>
          <w:shd w:val="clear" w:color="auto" w:fill="FFFFFF"/>
        </w:rPr>
        <w:t>застъпници</w:t>
      </w:r>
      <w:proofErr w:type="spellEnd"/>
      <w:r>
        <w:rPr>
          <w:rFonts w:ascii="Times New Roman" w:hAnsi="Times New Roman"/>
          <w:b/>
          <w:i/>
          <w:shd w:val="clear" w:color="auto" w:fill="FFFFFF"/>
        </w:rPr>
        <w:t xml:space="preserve"> на кандидатски листи.</w:t>
      </w:r>
    </w:p>
    <w:p w:rsidR="00F104C7" w:rsidRDefault="00F104C7" w:rsidP="00F104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Постъпило е заявление с вх. № 1</w:t>
      </w:r>
      <w:r>
        <w:rPr>
          <w:rFonts w:ascii="Times New Roman" w:hAnsi="Times New Roman"/>
          <w:sz w:val="24"/>
          <w:szCs w:val="24"/>
          <w:lang w:val="en-US"/>
        </w:rPr>
        <w:t>60</w:t>
      </w:r>
      <w:r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433075">
        <w:rPr>
          <w:rFonts w:ascii="Times New Roman" w:hAnsi="Times New Roman"/>
          <w:sz w:val="24"/>
          <w:szCs w:val="24"/>
        </w:rPr>
        <w:t>10.2019 г. от входящия регистър</w:t>
      </w:r>
      <w:r>
        <w:rPr>
          <w:rFonts w:ascii="Times New Roman" w:hAnsi="Times New Roman"/>
          <w:sz w:val="24"/>
          <w:szCs w:val="24"/>
        </w:rPr>
        <w:t xml:space="preserve"> на ОИК и № 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 от входящия  регистър на </w:t>
      </w:r>
      <w:proofErr w:type="spellStart"/>
      <w:r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/Приложение №76-МИ/ с искане за регистриране на 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броя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кандидатската листа на ПП БЗНС  за участие в изборите за общински съветници, кмет на община и кметове на кметства на 27 октомври 2019 г. в община Разлог от </w:t>
      </w:r>
      <w:r>
        <w:rPr>
          <w:rFonts w:ascii="Times New Roman" w:hAnsi="Times New Roman"/>
          <w:sz w:val="24"/>
        </w:rPr>
        <w:t xml:space="preserve">Георги </w:t>
      </w:r>
      <w:proofErr w:type="spellStart"/>
      <w:r>
        <w:rPr>
          <w:rFonts w:ascii="Times New Roman" w:hAnsi="Times New Roman"/>
          <w:sz w:val="24"/>
        </w:rPr>
        <w:t>Мирчов</w:t>
      </w:r>
      <w:proofErr w:type="spellEnd"/>
      <w:r>
        <w:rPr>
          <w:rFonts w:ascii="Times New Roman" w:hAnsi="Times New Roman"/>
          <w:sz w:val="24"/>
        </w:rPr>
        <w:t xml:space="preserve"> Димитров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упълномощено лице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ПП БЗНС</w:t>
      </w: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Към заявлението (Приложение № 73-МИ от изборните книжа) са приложени следните документи: 5 броя Декларации от лицата заявени като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списък с имената и ЕГН на </w:t>
      </w:r>
      <w:proofErr w:type="spellStart"/>
      <w:r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(5 броя) – на хартиен носител в един екземпляр и на електронен носител в </w:t>
      </w:r>
      <w:proofErr w:type="spellStart"/>
      <w:r>
        <w:rPr>
          <w:rFonts w:ascii="Times New Roman" w:hAnsi="Times New Roman"/>
          <w:sz w:val="24"/>
          <w:szCs w:val="24"/>
        </w:rPr>
        <w:t>excel-формат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След извършена проверка са потвърдени 5 броя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от приложения списък на ПП БЗНС.</w:t>
      </w: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F104C7" w:rsidRDefault="00F104C7" w:rsidP="00F104C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104C7" w:rsidRDefault="00F104C7" w:rsidP="00F104C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04C7" w:rsidRDefault="00F104C7" w:rsidP="00F104C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104C7" w:rsidRDefault="00F104C7" w:rsidP="00F104C7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 основание </w:t>
      </w:r>
      <w:proofErr w:type="spellStart"/>
      <w:r>
        <w:t>основание</w:t>
      </w:r>
      <w:proofErr w:type="spellEnd"/>
      <w:r>
        <w:t xml:space="preserve"> чл. 87, ал. 1 т. 18, чл. 118, ал. 1 и </w:t>
      </w:r>
      <w:proofErr w:type="spellStart"/>
      <w:r>
        <w:t>вр</w:t>
      </w:r>
      <w:proofErr w:type="spellEnd"/>
      <w:r>
        <w:t>. ал. 2, и чл. 117, ал. 4 от Изборния кодекс и Решение  № 1080-МИ/12.09.2019 г. на ЦИК, ОИК- Разлог  взе следното</w:t>
      </w:r>
      <w:r>
        <w:rPr>
          <w:shd w:val="clear" w:color="auto" w:fill="FFFFFF"/>
        </w:rPr>
        <w:t>,</w:t>
      </w:r>
    </w:p>
    <w:p w:rsidR="00F104C7" w:rsidRDefault="00F104C7" w:rsidP="00F104C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102 /26.10.2019г.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Регистрира 5 броя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кандидатската листа за общински съветници на ПП БЗНС за участие в изборите за общински съветници, кмет на община и кметове на кметства на 27 октомври 2019 г., съгласно приложения списък – неразделна част от настоящото решение.</w:t>
      </w:r>
    </w:p>
    <w:p w:rsidR="00F104C7" w:rsidRDefault="00F104C7" w:rsidP="00F104C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Вписва регистрираните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ПП БЗНС във водения от ОИК-Разлог публичен регистър.</w:t>
      </w:r>
    </w:p>
    <w:p w:rsidR="00F104C7" w:rsidRDefault="00F104C7" w:rsidP="00F104C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На регистрираните лица да се издадат удостоверения по образец – Приложение № 79-МИ от изборните книжа.</w:t>
      </w:r>
    </w:p>
    <w:p w:rsidR="00F104C7" w:rsidRDefault="00F104C7" w:rsidP="00F104C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</w:p>
    <w:p w:rsidR="00B11E0D" w:rsidRPr="00B11E0D" w:rsidRDefault="00B11E0D" w:rsidP="00B11E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hd w:val="clear" w:color="auto" w:fill="FFFFFF"/>
          <w:lang w:val="en-US"/>
        </w:rPr>
      </w:pPr>
      <w:r w:rsidRPr="00B11E0D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Pr="00B11E0D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2</w:t>
      </w:r>
      <w:r w:rsidRPr="00B11E0D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B11E0D">
        <w:rPr>
          <w:rFonts w:ascii="Times New Roman" w:hAnsi="Times New Roman"/>
        </w:rPr>
        <w:t xml:space="preserve"> </w:t>
      </w:r>
      <w:r w:rsidRPr="00B11E0D">
        <w:rPr>
          <w:rFonts w:ascii="Times New Roman" w:hAnsi="Times New Roman"/>
          <w:b/>
          <w:i/>
          <w:shd w:val="clear" w:color="auto" w:fill="FFFFFF"/>
        </w:rPr>
        <w:tab/>
        <w:t>Публикуване на представители на кандидатска листа.</w:t>
      </w:r>
    </w:p>
    <w:p w:rsidR="00B11E0D" w:rsidRPr="00B11E0D" w:rsidRDefault="00B11E0D" w:rsidP="00B11E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hd w:val="clear" w:color="auto" w:fill="FFFFFF"/>
          <w:lang w:val="en-US"/>
        </w:rPr>
      </w:pPr>
    </w:p>
    <w:p w:rsidR="00B11E0D" w:rsidRPr="00B11E0D" w:rsidRDefault="00B11E0D" w:rsidP="00B11E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 w:rsidRPr="00B11E0D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B11E0D" w:rsidRPr="00B11E0D" w:rsidRDefault="00B11E0D" w:rsidP="00B11E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</w:p>
    <w:p w:rsidR="00B11E0D" w:rsidRPr="00B11E0D" w:rsidRDefault="00B11E0D" w:rsidP="00B11E0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1E0D">
        <w:rPr>
          <w:rFonts w:ascii="Times New Roman" w:hAnsi="Times New Roman"/>
          <w:sz w:val="24"/>
          <w:szCs w:val="24"/>
        </w:rPr>
        <w:t xml:space="preserve">1/Постъпило е предложение с вх. № </w:t>
      </w:r>
      <w:r w:rsidRPr="00B11E0D">
        <w:rPr>
          <w:rFonts w:ascii="Times New Roman" w:hAnsi="Times New Roman"/>
          <w:sz w:val="24"/>
          <w:szCs w:val="24"/>
          <w:lang w:val="en-US"/>
        </w:rPr>
        <w:t>161</w:t>
      </w:r>
      <w:r w:rsidRPr="00B11E0D">
        <w:rPr>
          <w:rFonts w:ascii="Times New Roman" w:hAnsi="Times New Roman"/>
          <w:sz w:val="24"/>
          <w:szCs w:val="24"/>
        </w:rPr>
        <w:t>/2</w:t>
      </w:r>
      <w:r w:rsidRPr="00B11E0D">
        <w:rPr>
          <w:rFonts w:ascii="Times New Roman" w:hAnsi="Times New Roman"/>
          <w:sz w:val="24"/>
          <w:szCs w:val="24"/>
          <w:lang w:val="en-US"/>
        </w:rPr>
        <w:t>6</w:t>
      </w:r>
      <w:r w:rsidRPr="00B11E0D">
        <w:rPr>
          <w:rFonts w:ascii="Times New Roman" w:hAnsi="Times New Roman"/>
          <w:sz w:val="24"/>
          <w:szCs w:val="24"/>
        </w:rPr>
        <w:t xml:space="preserve">.10.2019 г. от входящия регистър на ОИК за публикуване на </w:t>
      </w:r>
      <w:r w:rsidRPr="00B11E0D">
        <w:rPr>
          <w:rFonts w:ascii="Times New Roman" w:hAnsi="Times New Roman"/>
          <w:sz w:val="24"/>
          <w:szCs w:val="24"/>
          <w:lang w:val="en-US"/>
        </w:rPr>
        <w:t>28</w:t>
      </w:r>
      <w:r w:rsidRPr="00B11E0D">
        <w:rPr>
          <w:rFonts w:ascii="Times New Roman" w:hAnsi="Times New Roman"/>
          <w:sz w:val="24"/>
          <w:szCs w:val="24"/>
        </w:rPr>
        <w:t xml:space="preserve"> броя представители на</w:t>
      </w:r>
      <w:r w:rsidR="00433075">
        <w:rPr>
          <w:rFonts w:ascii="Times New Roman" w:hAnsi="Times New Roman"/>
          <w:sz w:val="24"/>
          <w:szCs w:val="24"/>
        </w:rPr>
        <w:t xml:space="preserve"> кандидатска листа на коалиция </w:t>
      </w:r>
      <w:r w:rsidRPr="00B11E0D">
        <w:rPr>
          <w:rFonts w:ascii="Times New Roman" w:hAnsi="Times New Roman"/>
          <w:sz w:val="24"/>
          <w:szCs w:val="24"/>
        </w:rPr>
        <w:t>БСП за БЪЛГАРИЯ</w:t>
      </w:r>
      <w:r w:rsidRPr="00B11E0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1E0D">
        <w:rPr>
          <w:rFonts w:ascii="Times New Roman" w:hAnsi="Times New Roman"/>
          <w:sz w:val="24"/>
          <w:szCs w:val="24"/>
        </w:rPr>
        <w:t xml:space="preserve">за участие в изборите за общински съветници, кмет на община и кметове на кметства на 27 октомври 2019 г. в община Разлог от Николай Иванов </w:t>
      </w:r>
      <w:proofErr w:type="spellStart"/>
      <w:r w:rsidRPr="00B11E0D">
        <w:rPr>
          <w:rFonts w:ascii="Times New Roman" w:hAnsi="Times New Roman"/>
          <w:sz w:val="24"/>
          <w:szCs w:val="24"/>
        </w:rPr>
        <w:t>Дундалов</w:t>
      </w:r>
      <w:proofErr w:type="spellEnd"/>
      <w:r w:rsidRPr="00B11E0D">
        <w:rPr>
          <w:rFonts w:ascii="Times New Roman" w:hAnsi="Times New Roman"/>
          <w:sz w:val="24"/>
          <w:szCs w:val="24"/>
        </w:rPr>
        <w:t>, в качеството му на представляващ коа</w:t>
      </w:r>
      <w:r w:rsidR="00433075">
        <w:rPr>
          <w:rFonts w:ascii="Times New Roman" w:hAnsi="Times New Roman"/>
          <w:sz w:val="24"/>
          <w:szCs w:val="24"/>
        </w:rPr>
        <w:t xml:space="preserve">лиция </w:t>
      </w:r>
      <w:r w:rsidRPr="00B11E0D">
        <w:rPr>
          <w:rFonts w:ascii="Times New Roman" w:hAnsi="Times New Roman"/>
          <w:sz w:val="24"/>
          <w:szCs w:val="24"/>
        </w:rPr>
        <w:t>БСП за БЪЛГАРИЯ.</w:t>
      </w:r>
    </w:p>
    <w:p w:rsidR="00B11E0D" w:rsidRPr="00B11E0D" w:rsidRDefault="00B11E0D" w:rsidP="00B11E0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1E0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B11E0D" w:rsidRPr="00B11E0D" w:rsidRDefault="00B11E0D" w:rsidP="00B11E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11E0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B11E0D" w:rsidRPr="00B11E0D" w:rsidRDefault="00B11E0D" w:rsidP="00B11E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1E0D" w:rsidRPr="00B11E0D" w:rsidRDefault="00B11E0D" w:rsidP="00B11E0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11E0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11E0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11E0D" w:rsidRPr="00B11E0D" w:rsidRDefault="00B11E0D" w:rsidP="00B11E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E0D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„ПРОТИВ“ – </w:t>
      </w:r>
      <w:r w:rsidRPr="00B11E0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B11E0D" w:rsidRPr="00B11E0D" w:rsidRDefault="00B11E0D" w:rsidP="00B11E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E0D" w:rsidRPr="00B11E0D" w:rsidRDefault="00B11E0D" w:rsidP="00B11E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B11E0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eastAsia="bg-BG"/>
        </w:rPr>
        <w:t xml:space="preserve"> чл. 87, ал. 1, т. 1 във </w:t>
      </w:r>
      <w:proofErr w:type="spellStart"/>
      <w:r w:rsidRPr="00B11E0D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B11E0D">
        <w:rPr>
          <w:rFonts w:ascii="Times New Roman" w:eastAsia="Times New Roman" w:hAnsi="Times New Roman"/>
          <w:sz w:val="24"/>
          <w:szCs w:val="24"/>
          <w:lang w:eastAsia="bg-BG"/>
        </w:rPr>
        <w:t>. с чл. 124, ал. 4 от  Изборния кодекс и Решение  № 1080-МИ/12.09.2019 г. на ЦИК, ОИК- Разлог взе следното</w:t>
      </w:r>
    </w:p>
    <w:p w:rsidR="00B11E0D" w:rsidRPr="00B11E0D" w:rsidRDefault="00B11E0D" w:rsidP="00B11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1E0D">
        <w:rPr>
          <w:rFonts w:ascii="Times New Roman" w:hAnsi="Times New Roman"/>
          <w:b/>
          <w:sz w:val="24"/>
          <w:szCs w:val="24"/>
          <w:u w:val="single"/>
        </w:rPr>
        <w:t>Решение № 10</w:t>
      </w:r>
      <w:r w:rsidRPr="00B11E0D">
        <w:rPr>
          <w:rFonts w:ascii="Times New Roman" w:hAnsi="Times New Roman"/>
          <w:b/>
          <w:sz w:val="24"/>
          <w:szCs w:val="24"/>
          <w:u w:val="single"/>
          <w:lang w:val="en-US"/>
        </w:rPr>
        <w:t>3</w:t>
      </w:r>
      <w:r w:rsidRPr="00B11E0D">
        <w:rPr>
          <w:rFonts w:ascii="Times New Roman" w:hAnsi="Times New Roman"/>
          <w:b/>
          <w:sz w:val="24"/>
          <w:szCs w:val="24"/>
          <w:u w:val="single"/>
        </w:rPr>
        <w:t xml:space="preserve"> /26.10.2019г.</w:t>
      </w:r>
    </w:p>
    <w:p w:rsidR="00B11E0D" w:rsidRPr="00B11E0D" w:rsidRDefault="00B11E0D" w:rsidP="00B11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11E0D" w:rsidRPr="00B11E0D" w:rsidRDefault="00B11E0D" w:rsidP="00B11E0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1E0D">
        <w:rPr>
          <w:rFonts w:ascii="Times New Roman" w:hAnsi="Times New Roman"/>
          <w:sz w:val="24"/>
          <w:szCs w:val="24"/>
        </w:rPr>
        <w:t>Публикува 28 броя представители на кандидатската листа за Общински съветници</w:t>
      </w:r>
      <w:r w:rsidRPr="00B11E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3075">
        <w:rPr>
          <w:rFonts w:ascii="Times New Roman" w:hAnsi="Times New Roman"/>
          <w:sz w:val="24"/>
          <w:szCs w:val="24"/>
        </w:rPr>
        <w:t xml:space="preserve">на коалиция </w:t>
      </w:r>
      <w:r w:rsidRPr="00B11E0D">
        <w:rPr>
          <w:rFonts w:ascii="Times New Roman" w:hAnsi="Times New Roman"/>
          <w:sz w:val="24"/>
          <w:szCs w:val="24"/>
        </w:rPr>
        <w:t xml:space="preserve">БСП за БЪЛГАРИЯ за участие в изборите за общински съветници, кмет на община и кметове на кметства на 27 октомври 2019 г., а именно: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2"/>
        <w:gridCol w:w="4129"/>
        <w:gridCol w:w="2332"/>
        <w:gridCol w:w="1615"/>
      </w:tblGrid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Крум Кирилов Кръстев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Борис Иванов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Саев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Велка Димитрова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Манушкина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№3/26.10.2019г.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Александър Димитров Шарков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№4/26.10.2019г.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Елвис</w:t>
            </w:r>
            <w:proofErr w:type="spellEnd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Нелев Страхилов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№5/26.10.2019г.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Христо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Сашов</w:t>
            </w:r>
            <w:proofErr w:type="spellEnd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Димиров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№6/26.10.2019г.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Елена Борисова Чолакова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№7/26.10.2019г.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Милен Атанасов Попов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№8/26.10.2019г.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Лиляна Благова Маркова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№9/26.10.2019г.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Йорданка Костадинова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Дундова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№10/26.10.2019г.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Слави Тодоров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Дерлоков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№11/26.10.2019г.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Мария Костадинова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Дзупина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№12/26.10.2019г.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Лиляна Михайлова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Орозова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№13/26.10.2019г.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Радка Борисова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Пандева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№14/26.10.2019г.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Неда Иванова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Дундалова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№15/26.10.2019г.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Анастас Трендафилов Хаджиев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№16/26.10.2019г.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Атанас Иванов Татарски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№17/26.10.2019г.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Севделина Йорданова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Кръцева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№18/26.10.2019г.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Стефка Костадинова Гошева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№19/26.10.2019г.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Георги Петров Костов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№20/26.10.20</w:t>
            </w: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21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Виктория Стоянова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Стоянова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№21/26.10.2019г.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Катерина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Стойова</w:t>
            </w:r>
            <w:proofErr w:type="spellEnd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Джупанова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№22/26.10.2019г.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Владимир Асенов Чолаков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№23/26.10.2019г.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Милка Василева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Чангулова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№24/26.10.2019г.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Юлия Николова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Лешкова-Патокова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№25/26.10.2019г.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Иван Георгиев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Лулеов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№26/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</w:t>
            </w:r>
            <w:proofErr w:type="spellEnd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Ани Иванова Маркова</w:t>
            </w:r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№27/26.10.2019г.</w:t>
            </w:r>
          </w:p>
        </w:tc>
      </w:tr>
      <w:tr w:rsidR="00B11E0D" w:rsidRPr="00B11E0D" w:rsidTr="00A32577">
        <w:trPr>
          <w:trHeight w:val="300"/>
        </w:trPr>
        <w:tc>
          <w:tcPr>
            <w:tcW w:w="14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518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Валери Георгиев </w:t>
            </w:r>
            <w:proofErr w:type="spellStart"/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Балакчиев</w:t>
            </w:r>
            <w:proofErr w:type="spellEnd"/>
          </w:p>
        </w:tc>
        <w:tc>
          <w:tcPr>
            <w:tcW w:w="290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960" w:type="dxa"/>
            <w:noWrap/>
            <w:hideMark/>
          </w:tcPr>
          <w:p w:rsidR="00B11E0D" w:rsidRPr="00B11E0D" w:rsidRDefault="00B11E0D" w:rsidP="00B11E0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E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№28/26.10.2019г.</w:t>
            </w:r>
          </w:p>
        </w:tc>
      </w:tr>
    </w:tbl>
    <w:p w:rsidR="00B11E0D" w:rsidRPr="00B11E0D" w:rsidRDefault="00B11E0D" w:rsidP="00B11E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11E0D" w:rsidRPr="00B11E0D" w:rsidRDefault="00B11E0D" w:rsidP="00B11E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</w:p>
    <w:p w:rsidR="00F104C7" w:rsidRDefault="00B11E0D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 w:rsidR="00F104C7">
        <w:rPr>
          <w:rFonts w:ascii="Times New Roman" w:hAnsi="Times New Roman"/>
          <w:sz w:val="24"/>
          <w:szCs w:val="24"/>
        </w:rPr>
        <w:t xml:space="preserve">Постъпило е предложение с вх. № </w:t>
      </w:r>
      <w:r>
        <w:rPr>
          <w:rFonts w:ascii="Times New Roman" w:hAnsi="Times New Roman"/>
          <w:sz w:val="24"/>
          <w:szCs w:val="24"/>
        </w:rPr>
        <w:t>162</w:t>
      </w:r>
      <w:r w:rsidR="00F104C7">
        <w:rPr>
          <w:rFonts w:ascii="Times New Roman" w:hAnsi="Times New Roman"/>
          <w:sz w:val="24"/>
          <w:szCs w:val="24"/>
        </w:rPr>
        <w:t>/2</w:t>
      </w:r>
      <w:r w:rsidR="00F104C7">
        <w:rPr>
          <w:rFonts w:ascii="Times New Roman" w:hAnsi="Times New Roman"/>
          <w:sz w:val="24"/>
          <w:szCs w:val="24"/>
          <w:lang w:val="en-US"/>
        </w:rPr>
        <w:t>6</w:t>
      </w:r>
      <w:r w:rsidR="00F104C7">
        <w:rPr>
          <w:rFonts w:ascii="Times New Roman" w:hAnsi="Times New Roman"/>
          <w:sz w:val="24"/>
          <w:szCs w:val="24"/>
        </w:rPr>
        <w:t>.</w:t>
      </w:r>
      <w:r w:rsidR="00433075">
        <w:rPr>
          <w:rFonts w:ascii="Times New Roman" w:hAnsi="Times New Roman"/>
          <w:sz w:val="24"/>
          <w:szCs w:val="24"/>
        </w:rPr>
        <w:t>10.2019 г. от входящия регистър</w:t>
      </w:r>
      <w:r w:rsidR="00F104C7">
        <w:rPr>
          <w:rFonts w:ascii="Times New Roman" w:hAnsi="Times New Roman"/>
          <w:sz w:val="24"/>
          <w:szCs w:val="24"/>
        </w:rPr>
        <w:t xml:space="preserve"> на ОИК за публикуване на </w:t>
      </w:r>
      <w:r w:rsidR="00F104C7">
        <w:rPr>
          <w:rFonts w:ascii="Times New Roman" w:hAnsi="Times New Roman"/>
          <w:sz w:val="24"/>
          <w:szCs w:val="24"/>
          <w:lang w:val="en-US"/>
        </w:rPr>
        <w:t>2</w:t>
      </w:r>
      <w:r w:rsidR="00F104C7">
        <w:rPr>
          <w:rFonts w:ascii="Times New Roman" w:hAnsi="Times New Roman"/>
          <w:sz w:val="24"/>
          <w:szCs w:val="24"/>
        </w:rPr>
        <w:t>3 броя представители на</w:t>
      </w:r>
      <w:r w:rsidR="00433075">
        <w:rPr>
          <w:rFonts w:ascii="Times New Roman" w:hAnsi="Times New Roman"/>
          <w:sz w:val="24"/>
          <w:szCs w:val="24"/>
        </w:rPr>
        <w:t xml:space="preserve"> кандидатска листа на коалиция </w:t>
      </w:r>
      <w:r w:rsidR="00F104C7">
        <w:rPr>
          <w:rFonts w:ascii="Times New Roman" w:hAnsi="Times New Roman"/>
          <w:sz w:val="24"/>
          <w:szCs w:val="24"/>
        </w:rPr>
        <w:t>ДЕМОКРАТИЧНА БЪЛГАРИЯ - ОБЕДИНЕНИЕ</w:t>
      </w:r>
      <w:r w:rsidR="00F104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104C7">
        <w:rPr>
          <w:rFonts w:ascii="Times New Roman" w:hAnsi="Times New Roman"/>
          <w:sz w:val="24"/>
          <w:szCs w:val="24"/>
        </w:rPr>
        <w:t xml:space="preserve">за участие в изборите за общински съветници, кмет на община и кметове на кметства на 27 октомври 2019 г. в община Разлог от Радко Петров </w:t>
      </w:r>
      <w:proofErr w:type="spellStart"/>
      <w:r w:rsidR="00F104C7">
        <w:rPr>
          <w:rFonts w:ascii="Times New Roman" w:hAnsi="Times New Roman"/>
          <w:sz w:val="24"/>
          <w:szCs w:val="24"/>
        </w:rPr>
        <w:t>Тумбев</w:t>
      </w:r>
      <w:proofErr w:type="spellEnd"/>
      <w:r w:rsidR="00F104C7">
        <w:rPr>
          <w:rFonts w:ascii="Times New Roman" w:hAnsi="Times New Roman"/>
          <w:sz w:val="24"/>
          <w:szCs w:val="24"/>
        </w:rPr>
        <w:t>, в качествот</w:t>
      </w:r>
      <w:r w:rsidR="00433075">
        <w:rPr>
          <w:rFonts w:ascii="Times New Roman" w:hAnsi="Times New Roman"/>
          <w:sz w:val="24"/>
          <w:szCs w:val="24"/>
        </w:rPr>
        <w:t xml:space="preserve">о му на представляващ коалиция </w:t>
      </w:r>
      <w:r w:rsidR="00F104C7">
        <w:rPr>
          <w:rFonts w:ascii="Times New Roman" w:hAnsi="Times New Roman"/>
          <w:sz w:val="24"/>
          <w:szCs w:val="24"/>
        </w:rPr>
        <w:t>ДЕМОКРАТИЧНА БЪЛГАРИЯ - ОБЕДИНЕНИЕ</w:t>
      </w: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F104C7" w:rsidRDefault="00F104C7" w:rsidP="00F104C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104C7" w:rsidRDefault="00F104C7" w:rsidP="00F104C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04C7" w:rsidRDefault="00F104C7" w:rsidP="00F104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04C7" w:rsidRDefault="00F104C7" w:rsidP="00F104C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F104C7" w:rsidRDefault="00F104C7" w:rsidP="00F104C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104C7" w:rsidRDefault="00F104C7" w:rsidP="00F104C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104C7" w:rsidRDefault="00F104C7" w:rsidP="00F104C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t xml:space="preserve">На основание </w:t>
      </w:r>
      <w:proofErr w:type="spellStart"/>
      <w:r>
        <w:t>основание</w:t>
      </w:r>
      <w:proofErr w:type="spellEnd"/>
      <w:r>
        <w:t xml:space="preserve"> чл. 87, ал. 1, т. 1 във </w:t>
      </w:r>
      <w:proofErr w:type="spellStart"/>
      <w:r>
        <w:t>вр</w:t>
      </w:r>
      <w:proofErr w:type="spellEnd"/>
      <w:r>
        <w:t>. с чл. 124, ал. 4 от  Изборния кодекс и Решение  № 1080-МИ/12.09.2019 г. на ЦИК, ОИК- Разлог взе следното</w:t>
      </w:r>
    </w:p>
    <w:p w:rsidR="00F104C7" w:rsidRDefault="00F104C7" w:rsidP="00F104C7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</w:p>
    <w:p w:rsidR="00B11E0D" w:rsidRDefault="00B11E0D" w:rsidP="00B11E0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104 /26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F104C7" w:rsidRDefault="00F104C7" w:rsidP="00F104C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104C7" w:rsidRDefault="00F104C7" w:rsidP="00F104C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Публикува 23 броя представители на кандидатската листа за </w:t>
      </w:r>
      <w:r w:rsidR="00433075">
        <w:rPr>
          <w:rFonts w:ascii="Times New Roman" w:hAnsi="Times New Roman"/>
          <w:sz w:val="24"/>
          <w:szCs w:val="24"/>
        </w:rPr>
        <w:t xml:space="preserve">Общински съветници на коалиция </w:t>
      </w:r>
      <w:r>
        <w:rPr>
          <w:rFonts w:ascii="Times New Roman" w:hAnsi="Times New Roman"/>
          <w:sz w:val="24"/>
          <w:szCs w:val="24"/>
        </w:rPr>
        <w:t xml:space="preserve">ДЕМОКРАТИЧНА БЪЛГАРИЯ - ОБЕДИНЕНИЕ за участие в изборите за общински съветници, кмет на община и кметове на кметства на 27 октомври 2019 г., а именно: 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169"/>
        <w:gridCol w:w="3962"/>
        <w:gridCol w:w="2242"/>
        <w:gridCol w:w="1915"/>
      </w:tblGrid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Валентина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Славчова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Панина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Мариана Христова Татарска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Силвия Ангелова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Попадийна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№3/24.10.2019г.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Румяна Николова Тодорова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№4/24.10.2019г.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Роза Йорданова Татарска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№5/24.10.2019г.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Катерина Стайкова Георгиева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№6/24.10.2019г.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Димитър Георгиев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Корунчев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№8/24.10.2019г.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Цветан Асенов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Висков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№10/24.10.2019г.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Атанас Славчов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Калпачки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№11/24.10.2019г.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Василка Върбанова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Будина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№12/24.10.2019г.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Атанас Тодоров Захов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№13/24.10.2019г.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Ирина Стоянова Найденова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№14/24.10.2019г.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Асен Боянов Янков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№15/24.10.2019г.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Зоя Илиева Георгиева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№16/24.10.2019г.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Здравка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Исидорова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Самарджиева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№17/24.10.2019г.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Владислава Симеонова Попова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№19/24.10.2019г.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Петър Димитров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Ячков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№20/24.10.2019г.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Георги Иванов Димов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№21/24.10.2019г.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Борислав Тодоров Гюров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№22/24.10.2019г.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Васил Стоянов Янев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№24/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Георги Николов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Мандаров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№25/24.10.2019г.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Марияна 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Пипева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r w:rsidRPr="007B29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№26/24.10.2019г.</w:t>
            </w:r>
          </w:p>
        </w:tc>
      </w:tr>
      <w:tr w:rsidR="00F104C7" w:rsidTr="00F104C7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Радостина 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Дивизиева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P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**********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04C7" w:rsidRDefault="00F104C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№27/24.10.2019г.</w:t>
            </w:r>
          </w:p>
        </w:tc>
      </w:tr>
    </w:tbl>
    <w:p w:rsidR="00F104C7" w:rsidRDefault="00F104C7" w:rsidP="00F104C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F104C7" w:rsidRDefault="00F104C7" w:rsidP="00F104C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F104C7" w:rsidRDefault="00F104C7" w:rsidP="00F104C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Заседанието приключи в 1</w:t>
      </w:r>
      <w:r w:rsidR="00433075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,30 часа</w:t>
      </w: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4C7" w:rsidRDefault="00F104C7" w:rsidP="00F104C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Председател: …………………..                                         Секретар: …………………</w:t>
      </w:r>
    </w:p>
    <w:p w:rsidR="00F104C7" w:rsidRDefault="00F104C7" w:rsidP="00F10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/                                                            /Любомир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023FD" w:rsidRPr="00F104C7" w:rsidRDefault="00A023FD" w:rsidP="00F104C7"/>
    <w:sectPr w:rsidR="00A023FD" w:rsidRPr="00F1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29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CD4122"/>
    <w:multiLevelType w:val="multilevel"/>
    <w:tmpl w:val="D8B05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>
    <w:nsid w:val="2312232F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94E28"/>
    <w:multiLevelType w:val="hybridMultilevel"/>
    <w:tmpl w:val="424E1D42"/>
    <w:lvl w:ilvl="0" w:tplc="E05CBF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D42562C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D8D7D1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3A557F5"/>
    <w:multiLevelType w:val="hybridMultilevel"/>
    <w:tmpl w:val="54280E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10F25F2"/>
    <w:multiLevelType w:val="hybridMultilevel"/>
    <w:tmpl w:val="E7E86602"/>
    <w:lvl w:ilvl="0" w:tplc="B99053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99E783B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7"/>
    <w:rsid w:val="000317C5"/>
    <w:rsid w:val="0005094A"/>
    <w:rsid w:val="000773B5"/>
    <w:rsid w:val="000908AE"/>
    <w:rsid w:val="000A1E65"/>
    <w:rsid w:val="000C521F"/>
    <w:rsid w:val="000E468D"/>
    <w:rsid w:val="001757C7"/>
    <w:rsid w:val="0018552B"/>
    <w:rsid w:val="001857B1"/>
    <w:rsid w:val="002A5859"/>
    <w:rsid w:val="002E54E7"/>
    <w:rsid w:val="002F189A"/>
    <w:rsid w:val="002F7E2D"/>
    <w:rsid w:val="00323BCC"/>
    <w:rsid w:val="00351D9E"/>
    <w:rsid w:val="00395930"/>
    <w:rsid w:val="003E614F"/>
    <w:rsid w:val="00405BFC"/>
    <w:rsid w:val="00433075"/>
    <w:rsid w:val="00444F91"/>
    <w:rsid w:val="00447060"/>
    <w:rsid w:val="00456DFA"/>
    <w:rsid w:val="004D62B4"/>
    <w:rsid w:val="00507F30"/>
    <w:rsid w:val="0051528D"/>
    <w:rsid w:val="00546D4C"/>
    <w:rsid w:val="005A1EE4"/>
    <w:rsid w:val="00625584"/>
    <w:rsid w:val="00645C6F"/>
    <w:rsid w:val="00674006"/>
    <w:rsid w:val="00693E3D"/>
    <w:rsid w:val="006A2A70"/>
    <w:rsid w:val="006E3968"/>
    <w:rsid w:val="00723289"/>
    <w:rsid w:val="007470D7"/>
    <w:rsid w:val="007C6BD7"/>
    <w:rsid w:val="007D0548"/>
    <w:rsid w:val="007F23FC"/>
    <w:rsid w:val="0080711D"/>
    <w:rsid w:val="008B780C"/>
    <w:rsid w:val="008C382E"/>
    <w:rsid w:val="00931C8D"/>
    <w:rsid w:val="009354D2"/>
    <w:rsid w:val="009D0B97"/>
    <w:rsid w:val="00A023FD"/>
    <w:rsid w:val="00A80962"/>
    <w:rsid w:val="00A86233"/>
    <w:rsid w:val="00A9316B"/>
    <w:rsid w:val="00AF6C48"/>
    <w:rsid w:val="00B11E0D"/>
    <w:rsid w:val="00B16E51"/>
    <w:rsid w:val="00BA44E1"/>
    <w:rsid w:val="00C01EB1"/>
    <w:rsid w:val="00C06E96"/>
    <w:rsid w:val="00C72157"/>
    <w:rsid w:val="00D32D61"/>
    <w:rsid w:val="00D44298"/>
    <w:rsid w:val="00D72BE2"/>
    <w:rsid w:val="00E02F72"/>
    <w:rsid w:val="00E23C1C"/>
    <w:rsid w:val="00E908AD"/>
    <w:rsid w:val="00EB7EB5"/>
    <w:rsid w:val="00EF2C77"/>
    <w:rsid w:val="00F0376D"/>
    <w:rsid w:val="00F104C7"/>
    <w:rsid w:val="00F30438"/>
    <w:rsid w:val="00F50EBE"/>
    <w:rsid w:val="00F61048"/>
    <w:rsid w:val="00F62AC7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F104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uiPriority w:val="59"/>
    <w:rsid w:val="00B1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F104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uiPriority w:val="59"/>
    <w:rsid w:val="00B1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4</cp:revision>
  <cp:lastPrinted>2019-10-25T16:24:00Z</cp:lastPrinted>
  <dcterms:created xsi:type="dcterms:W3CDTF">2019-10-26T10:17:00Z</dcterms:created>
  <dcterms:modified xsi:type="dcterms:W3CDTF">2019-10-26T14:36:00Z</dcterms:modified>
</cp:coreProperties>
</file>